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80"/>
          <w:tab w:val="left" w:pos="448"/>
        </w:tabs>
        <w:adjustRightInd w:val="0"/>
        <w:snapToGrid w:val="0"/>
        <w:spacing w:line="360" w:lineRule="auto"/>
        <w:rPr>
          <w:rFonts w:eastAsia="楷体" w:cs="楷体"/>
          <w:sz w:val="32"/>
          <w:szCs w:val="32"/>
        </w:rPr>
      </w:pPr>
    </w:p>
    <w:p>
      <w:pPr>
        <w:pStyle w:val="2"/>
        <w:tabs>
          <w:tab w:val="left" w:pos="180"/>
          <w:tab w:val="left" w:pos="448"/>
        </w:tabs>
        <w:adjustRightInd w:val="0"/>
        <w:snapToGrid w:val="0"/>
        <w:spacing w:line="360" w:lineRule="auto"/>
        <w:rPr>
          <w:rFonts w:eastAsia="楷体" w:cs="楷体"/>
          <w:sz w:val="32"/>
          <w:szCs w:val="32"/>
        </w:rPr>
      </w:pPr>
    </w:p>
    <w:p>
      <w:pPr>
        <w:pStyle w:val="2"/>
        <w:tabs>
          <w:tab w:val="left" w:pos="180"/>
          <w:tab w:val="left" w:pos="448"/>
        </w:tabs>
        <w:adjustRightInd w:val="0"/>
        <w:snapToGrid w:val="0"/>
        <w:spacing w:line="360" w:lineRule="auto"/>
        <w:rPr>
          <w:rFonts w:eastAsia="楷体" w:cs="楷体"/>
          <w:sz w:val="32"/>
          <w:szCs w:val="32"/>
        </w:rPr>
      </w:pPr>
    </w:p>
    <w:p>
      <w:pPr>
        <w:pStyle w:val="2"/>
        <w:tabs>
          <w:tab w:val="left" w:pos="180"/>
          <w:tab w:val="left" w:pos="448"/>
        </w:tabs>
        <w:adjustRightInd w:val="0"/>
        <w:snapToGrid w:val="0"/>
        <w:spacing w:line="360" w:lineRule="auto"/>
        <w:rPr>
          <w:rFonts w:eastAsia="楷体"/>
          <w:b/>
          <w:bCs/>
          <w:szCs w:val="30"/>
        </w:rPr>
      </w:pPr>
      <w:r>
        <w:rPr>
          <w:rFonts w:eastAsia="楷体"/>
          <w:b/>
          <w:bCs/>
          <w:szCs w:val="30"/>
        </w:rPr>
        <w:t>南方科技大学</w:t>
      </w:r>
    </w:p>
    <w:p/>
    <w:p>
      <w:pPr>
        <w:jc w:val="center"/>
        <w:rPr>
          <w:rFonts w:eastAsia="楷体"/>
          <w:b/>
          <w:sz w:val="48"/>
          <w:szCs w:val="48"/>
        </w:rPr>
      </w:pPr>
      <w:r>
        <w:rPr>
          <w:rFonts w:eastAsia="楷体"/>
          <w:b/>
          <w:sz w:val="48"/>
          <w:szCs w:val="48"/>
        </w:rPr>
        <w:t>进口采购合同</w:t>
      </w:r>
    </w:p>
    <w:p>
      <w:pPr>
        <w:pStyle w:val="5"/>
        <w:spacing w:line="320" w:lineRule="atLeast"/>
        <w:ind w:firstLine="0"/>
        <w:rPr>
          <w:rFonts w:eastAsia="楷体"/>
          <w:b/>
          <w:bCs/>
          <w:caps/>
          <w:kern w:val="2"/>
          <w:sz w:val="20"/>
        </w:rPr>
      </w:pPr>
    </w:p>
    <w:p>
      <w:pPr>
        <w:pStyle w:val="5"/>
        <w:spacing w:line="320" w:lineRule="atLeast"/>
        <w:ind w:firstLine="359"/>
        <w:rPr>
          <w:rFonts w:eastAsia="楷体"/>
          <w:b/>
          <w:sz w:val="28"/>
          <w:szCs w:val="28"/>
        </w:rPr>
      </w:pPr>
    </w:p>
    <w:p>
      <w:pPr>
        <w:pStyle w:val="5"/>
        <w:spacing w:line="320" w:lineRule="atLeast"/>
        <w:ind w:firstLine="359"/>
        <w:rPr>
          <w:rFonts w:eastAsia="楷体"/>
          <w:b/>
          <w:sz w:val="28"/>
          <w:szCs w:val="28"/>
        </w:rPr>
      </w:pPr>
    </w:p>
    <w:p>
      <w:pPr>
        <w:pStyle w:val="5"/>
        <w:spacing w:line="320" w:lineRule="atLeast"/>
        <w:ind w:firstLine="359"/>
        <w:rPr>
          <w:rFonts w:eastAsia="楷体"/>
          <w:b/>
          <w:sz w:val="28"/>
          <w:szCs w:val="28"/>
        </w:rPr>
      </w:pPr>
    </w:p>
    <w:p>
      <w:pPr>
        <w:pStyle w:val="5"/>
        <w:spacing w:line="320" w:lineRule="atLeast"/>
        <w:ind w:firstLine="0"/>
        <w:rPr>
          <w:rFonts w:eastAsia="楷体"/>
          <w:b/>
          <w:sz w:val="28"/>
          <w:szCs w:val="28"/>
        </w:rPr>
      </w:pPr>
    </w:p>
    <w:p>
      <w:pPr>
        <w:pStyle w:val="5"/>
        <w:spacing w:line="360" w:lineRule="auto"/>
        <w:ind w:firstLine="359"/>
        <w:rPr>
          <w:rFonts w:eastAsia="楷体"/>
          <w:b/>
          <w:sz w:val="24"/>
          <w:szCs w:val="24"/>
        </w:rPr>
      </w:pPr>
    </w:p>
    <w:p>
      <w:pPr>
        <w:pStyle w:val="5"/>
        <w:spacing w:line="480" w:lineRule="auto"/>
        <w:ind w:firstLine="359"/>
        <w:rPr>
          <w:rFonts w:eastAsia="楷体"/>
          <w:b/>
          <w:color w:val="FF0000"/>
          <w:sz w:val="24"/>
          <w:szCs w:val="24"/>
          <w:u w:val="single"/>
        </w:rPr>
      </w:pPr>
      <w:r>
        <w:rPr>
          <w:rFonts w:eastAsia="楷体"/>
          <w:b/>
          <w:color w:val="FF0000"/>
          <w:sz w:val="24"/>
          <w:szCs w:val="24"/>
        </w:rPr>
        <w:t>合同编号：</w:t>
      </w:r>
    </w:p>
    <w:p>
      <w:pPr>
        <w:spacing w:line="480" w:lineRule="auto"/>
        <w:ind w:left="359" w:leftChars="171"/>
        <w:rPr>
          <w:rFonts w:eastAsia="楷体"/>
          <w:b/>
          <w:color w:val="FF0000"/>
          <w:sz w:val="24"/>
        </w:rPr>
      </w:pPr>
      <w:r>
        <w:rPr>
          <w:rFonts w:eastAsia="楷体"/>
          <w:b/>
          <w:color w:val="FF0000"/>
          <w:sz w:val="24"/>
        </w:rPr>
        <w:t>项目名称：</w:t>
      </w:r>
    </w:p>
    <w:p>
      <w:pPr>
        <w:spacing w:line="480" w:lineRule="auto"/>
        <w:ind w:left="359" w:leftChars="171"/>
        <w:rPr>
          <w:rFonts w:eastAsia="楷体"/>
          <w:b/>
          <w:color w:val="FF0000"/>
          <w:sz w:val="24"/>
          <w:u w:val="single"/>
        </w:rPr>
      </w:pPr>
      <w:r>
        <w:rPr>
          <w:rFonts w:eastAsia="楷体"/>
          <w:b/>
          <w:color w:val="FF0000"/>
          <w:sz w:val="24"/>
        </w:rPr>
        <w:t>采购部门：</w:t>
      </w:r>
    </w:p>
    <w:p>
      <w:pPr>
        <w:spacing w:line="480" w:lineRule="auto"/>
        <w:ind w:left="359" w:leftChars="171"/>
        <w:rPr>
          <w:rFonts w:eastAsia="楷体"/>
          <w:b/>
          <w:color w:val="FF0000"/>
          <w:sz w:val="24"/>
        </w:rPr>
      </w:pPr>
      <w:r>
        <w:rPr>
          <w:rFonts w:eastAsia="楷体"/>
          <w:b/>
          <w:color w:val="FF0000"/>
          <w:sz w:val="24"/>
        </w:rPr>
        <w:t>合同金额：</w:t>
      </w:r>
    </w:p>
    <w:p>
      <w:pPr>
        <w:spacing w:line="480" w:lineRule="auto"/>
        <w:ind w:left="359" w:leftChars="171"/>
        <w:rPr>
          <w:rFonts w:hAnsi="楷体" w:eastAsia="楷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14" w:right="1797" w:bottom="1701" w:left="1797" w:header="851" w:footer="992" w:gutter="0"/>
          <w:cols w:space="720" w:num="1"/>
          <w:titlePg/>
          <w:docGrid w:type="lines" w:linePitch="312" w:charSpace="0"/>
        </w:sectPr>
      </w:pPr>
      <w:r>
        <w:rPr>
          <w:rFonts w:eastAsia="楷体"/>
          <w:b/>
          <w:color w:val="FF0000"/>
          <w:sz w:val="24"/>
        </w:rPr>
        <w:t>签署时间：</w:t>
      </w:r>
    </w:p>
    <w:p>
      <w:pPr>
        <w:jc w:val="center"/>
        <w:rPr>
          <w:rFonts w:eastAsia="楷体" w:cs="楷体"/>
          <w:b/>
          <w:sz w:val="32"/>
          <w:szCs w:val="32"/>
        </w:rPr>
      </w:pPr>
    </w:p>
    <w:p>
      <w:pPr>
        <w:jc w:val="center"/>
        <w:rPr>
          <w:rFonts w:eastAsia="楷体" w:cs="楷体"/>
          <w:b/>
          <w:sz w:val="32"/>
          <w:szCs w:val="32"/>
        </w:rPr>
      </w:pPr>
      <w:r>
        <w:rPr>
          <w:rFonts w:hint="eastAsia" w:eastAsia="楷体" w:cs="楷体"/>
          <w:b/>
          <w:sz w:val="32"/>
          <w:szCs w:val="32"/>
        </w:rPr>
        <w:t>进口采购合同</w:t>
      </w:r>
    </w:p>
    <w:p>
      <w:pPr>
        <w:pStyle w:val="2"/>
        <w:rPr>
          <w:rFonts w:eastAsia="楷体" w:cs="楷体"/>
          <w:b/>
          <w:sz w:val="32"/>
          <w:szCs w:val="32"/>
        </w:rPr>
      </w:pPr>
      <w:r>
        <w:rPr>
          <w:rFonts w:hint="eastAsia" w:eastAsia="楷体" w:cs="楷体"/>
          <w:b/>
          <w:sz w:val="32"/>
          <w:szCs w:val="32"/>
        </w:rPr>
        <w:t>Import Purchase Contract</w:t>
      </w:r>
    </w:p>
    <w:p>
      <w:pPr>
        <w:rPr>
          <w:rFonts w:eastAsia="楷体" w:cs="楷体"/>
        </w:rPr>
      </w:pPr>
    </w:p>
    <w:p>
      <w:pPr>
        <w:wordWrap w:val="0"/>
        <w:spacing w:line="240" w:lineRule="exact"/>
        <w:ind w:left="0" w:leftChars="-67" w:right="360" w:hanging="141" w:hangingChars="59"/>
        <w:jc w:val="right"/>
        <w:rPr>
          <w:rFonts w:eastAsia="楷体" w:cs="楷体"/>
          <w:sz w:val="24"/>
          <w:szCs w:val="18"/>
        </w:rPr>
      </w:pPr>
      <w:r>
        <w:rPr>
          <w:rFonts w:hint="eastAsia" w:eastAsia="楷体" w:cs="楷体"/>
          <w:sz w:val="24"/>
          <w:szCs w:val="18"/>
        </w:rPr>
        <w:t xml:space="preserve">     合同号：</w:t>
      </w:r>
      <w:r>
        <w:rPr>
          <w:rFonts w:hint="eastAsia" w:eastAsia="楷体" w:cs="楷体"/>
          <w:color w:val="FF0000"/>
          <w:sz w:val="24"/>
          <w:szCs w:val="18"/>
        </w:rPr>
        <w:t>【】</w:t>
      </w:r>
    </w:p>
    <w:p>
      <w:pPr>
        <w:wordWrap w:val="0"/>
        <w:spacing w:line="240" w:lineRule="exact"/>
        <w:ind w:left="0" w:leftChars="-67" w:right="360" w:hanging="141" w:hangingChars="59"/>
        <w:jc w:val="right"/>
        <w:rPr>
          <w:rFonts w:eastAsia="楷体" w:cs="楷体"/>
          <w:color w:val="FF0000"/>
          <w:sz w:val="24"/>
          <w:szCs w:val="18"/>
        </w:rPr>
      </w:pPr>
      <w:r>
        <w:rPr>
          <w:rFonts w:hint="eastAsia" w:eastAsia="楷体" w:cs="楷体"/>
          <w:sz w:val="24"/>
          <w:szCs w:val="18"/>
        </w:rPr>
        <w:t xml:space="preserve">                                    Contract NO：</w:t>
      </w:r>
      <w:r>
        <w:rPr>
          <w:rFonts w:hint="eastAsia" w:eastAsia="楷体" w:cs="楷体"/>
          <w:color w:val="FF0000"/>
          <w:sz w:val="24"/>
          <w:szCs w:val="18"/>
        </w:rPr>
        <w:t>【】</w:t>
      </w:r>
    </w:p>
    <w:p>
      <w:pPr>
        <w:spacing w:line="240" w:lineRule="exact"/>
        <w:ind w:right="450"/>
        <w:rPr>
          <w:rFonts w:eastAsia="楷体" w:cs="楷体"/>
          <w:sz w:val="24"/>
        </w:rPr>
      </w:pPr>
    </w:p>
    <w:p>
      <w:pPr>
        <w:tabs>
          <w:tab w:val="left" w:pos="7797"/>
        </w:tabs>
        <w:spacing w:line="240" w:lineRule="exact"/>
        <w:ind w:left="4173" w:leftChars="-70" w:right="450" w:hanging="4320" w:hangingChars="1800"/>
        <w:rPr>
          <w:rFonts w:eastAsia="楷体" w:cs="楷体"/>
          <w:sz w:val="24"/>
        </w:rPr>
      </w:pPr>
    </w:p>
    <w:p>
      <w:pPr>
        <w:rPr>
          <w:rFonts w:eastAsia="楷体" w:cs="楷体"/>
          <w:sz w:val="24"/>
          <w:szCs w:val="18"/>
        </w:rPr>
      </w:pPr>
    </w:p>
    <w:p>
      <w:pPr>
        <w:rPr>
          <w:rFonts w:eastAsia="楷体" w:cs="Arial"/>
          <w:sz w:val="24"/>
          <w:szCs w:val="18"/>
        </w:rPr>
      </w:pPr>
      <w:r>
        <w:rPr>
          <w:rFonts w:hint="eastAsia" w:hAnsi="Arial" w:eastAsia="楷体" w:cs="Arial"/>
          <w:sz w:val="24"/>
          <w:szCs w:val="18"/>
        </w:rPr>
        <w:t>买</w:t>
      </w:r>
      <w:r>
        <w:rPr>
          <w:rFonts w:hint="eastAsia" w:eastAsia="楷体" w:cs="Arial"/>
          <w:sz w:val="24"/>
          <w:szCs w:val="18"/>
        </w:rPr>
        <w:t xml:space="preserve">    </w:t>
      </w:r>
      <w:r>
        <w:rPr>
          <w:rFonts w:hint="eastAsia" w:hAnsi="Arial" w:eastAsia="楷体" w:cs="Arial"/>
          <w:sz w:val="24"/>
          <w:szCs w:val="18"/>
        </w:rPr>
        <w:t>方： 南方科技大学</w:t>
      </w:r>
    </w:p>
    <w:p>
      <w:pPr>
        <w:rPr>
          <w:rFonts w:eastAsia="楷体" w:cs="Arial"/>
          <w:sz w:val="24"/>
          <w:szCs w:val="18"/>
        </w:rPr>
      </w:pPr>
      <w:r>
        <w:rPr>
          <w:rFonts w:hint="eastAsia" w:eastAsia="楷体" w:cs="Arial"/>
          <w:sz w:val="24"/>
          <w:szCs w:val="18"/>
        </w:rPr>
        <w:t>Buyer</w:t>
      </w:r>
      <w:r>
        <w:rPr>
          <w:rFonts w:hint="eastAsia" w:hAnsi="Arial" w:eastAsia="楷体" w:cs="Arial"/>
          <w:sz w:val="24"/>
          <w:szCs w:val="18"/>
        </w:rPr>
        <w:t>：</w:t>
      </w:r>
      <w:r>
        <w:rPr>
          <w:rFonts w:hint="eastAsia" w:eastAsia="楷体" w:cs="Arial"/>
          <w:sz w:val="24"/>
          <w:szCs w:val="18"/>
        </w:rPr>
        <w:t xml:space="preserve">    Southern University of Science and Technology</w:t>
      </w:r>
    </w:p>
    <w:p>
      <w:pPr>
        <w:rPr>
          <w:rFonts w:eastAsia="楷体" w:cs="Arial"/>
          <w:sz w:val="24"/>
          <w:szCs w:val="18"/>
        </w:rPr>
      </w:pPr>
      <w:r>
        <w:rPr>
          <w:rFonts w:hint="eastAsia" w:hAnsi="Arial" w:eastAsia="楷体" w:cs="Arial"/>
          <w:sz w:val="24"/>
          <w:szCs w:val="18"/>
        </w:rPr>
        <w:t>地</w:t>
      </w:r>
      <w:r>
        <w:rPr>
          <w:rFonts w:hint="eastAsia" w:eastAsia="楷体" w:cs="Arial"/>
          <w:sz w:val="24"/>
          <w:szCs w:val="18"/>
        </w:rPr>
        <w:t xml:space="preserve">    </w:t>
      </w:r>
      <w:r>
        <w:rPr>
          <w:rFonts w:hint="eastAsia" w:hAnsi="Arial" w:eastAsia="楷体" w:cs="Arial"/>
          <w:sz w:val="24"/>
          <w:szCs w:val="18"/>
        </w:rPr>
        <w:t>址：</w:t>
      </w:r>
      <w:r>
        <w:rPr>
          <w:rFonts w:hint="eastAsia" w:eastAsia="楷体" w:cs="Arial"/>
          <w:sz w:val="24"/>
          <w:szCs w:val="18"/>
        </w:rPr>
        <w:t xml:space="preserve"> </w:t>
      </w:r>
      <w:r>
        <w:rPr>
          <w:rFonts w:hint="eastAsia" w:hAnsi="Arial" w:eastAsia="楷体" w:cs="Arial"/>
          <w:sz w:val="24"/>
          <w:szCs w:val="18"/>
        </w:rPr>
        <w:t>中国广东省深圳市南山区桃源街道学苑大道1088号</w:t>
      </w:r>
    </w:p>
    <w:p>
      <w:pPr>
        <w:ind w:left="564" w:leftChars="-1" w:hanging="566" w:hangingChars="236"/>
        <w:rPr>
          <w:rFonts w:eastAsia="楷体" w:cs="Arial"/>
          <w:sz w:val="24"/>
          <w:szCs w:val="18"/>
        </w:rPr>
      </w:pPr>
      <w:r>
        <w:rPr>
          <w:rFonts w:hint="eastAsia" w:eastAsia="楷体" w:cs="Arial"/>
          <w:sz w:val="24"/>
          <w:szCs w:val="18"/>
        </w:rPr>
        <w:t>A</w:t>
      </w:r>
      <w:r>
        <w:rPr>
          <w:rFonts w:eastAsia="楷体" w:cs="Arial"/>
          <w:sz w:val="24"/>
          <w:szCs w:val="18"/>
        </w:rPr>
        <w:t>ddress</w:t>
      </w:r>
      <w:r>
        <w:rPr>
          <w:rFonts w:hint="eastAsia" w:hAnsi="Arial" w:eastAsia="楷体" w:cs="Arial"/>
          <w:sz w:val="24"/>
          <w:szCs w:val="18"/>
        </w:rPr>
        <w:t>：</w:t>
      </w:r>
      <w:r>
        <w:rPr>
          <w:rFonts w:hint="eastAsia" w:eastAsia="楷体" w:cs="Arial"/>
          <w:sz w:val="24"/>
          <w:szCs w:val="18"/>
        </w:rPr>
        <w:t xml:space="preserve">   </w:t>
      </w:r>
      <w:r>
        <w:rPr>
          <w:rFonts w:eastAsia="楷体" w:cs="Arial"/>
          <w:sz w:val="24"/>
          <w:szCs w:val="18"/>
        </w:rPr>
        <w:t>10</w:t>
      </w:r>
      <w:r>
        <w:rPr>
          <w:rFonts w:hint="eastAsia" w:eastAsia="楷体" w:cs="Arial"/>
          <w:sz w:val="24"/>
          <w:szCs w:val="18"/>
        </w:rPr>
        <w:t>8</w:t>
      </w:r>
      <w:r>
        <w:rPr>
          <w:rFonts w:eastAsia="楷体" w:cs="Arial"/>
          <w:sz w:val="24"/>
          <w:szCs w:val="18"/>
        </w:rPr>
        <w:t xml:space="preserve">8 Xueyuan </w:t>
      </w:r>
      <w:r>
        <w:rPr>
          <w:rFonts w:hint="eastAsia" w:eastAsia="楷体" w:cs="Arial"/>
          <w:sz w:val="24"/>
          <w:szCs w:val="18"/>
        </w:rPr>
        <w:t>Blvd.</w:t>
      </w:r>
      <w:r>
        <w:rPr>
          <w:rFonts w:eastAsia="楷体" w:cs="Arial"/>
          <w:sz w:val="24"/>
          <w:szCs w:val="18"/>
        </w:rPr>
        <w:t>, Nanshan District,</w:t>
      </w:r>
      <w:r>
        <w:rPr>
          <w:rFonts w:hint="eastAsia" w:eastAsia="楷体" w:cs="Arial"/>
          <w:sz w:val="24"/>
          <w:szCs w:val="18"/>
        </w:rPr>
        <w:t xml:space="preserve"> </w:t>
      </w:r>
      <w:r>
        <w:rPr>
          <w:rFonts w:eastAsia="楷体" w:cs="Arial"/>
          <w:sz w:val="24"/>
          <w:szCs w:val="18"/>
        </w:rPr>
        <w:t>Shenzhen</w:t>
      </w:r>
      <w:r>
        <w:rPr>
          <w:rFonts w:hint="eastAsia" w:eastAsia="楷体" w:cs="Arial"/>
          <w:sz w:val="24"/>
          <w:szCs w:val="18"/>
        </w:rPr>
        <w:t xml:space="preserve"> City, P.R.</w:t>
      </w:r>
      <w:r>
        <w:rPr>
          <w:rFonts w:eastAsia="楷体" w:cs="Arial"/>
          <w:sz w:val="24"/>
          <w:szCs w:val="18"/>
        </w:rPr>
        <w:t xml:space="preserve"> China</w:t>
      </w:r>
      <w:r>
        <w:rPr>
          <w:rFonts w:hint="eastAsia" w:eastAsia="楷体" w:cs="Arial"/>
          <w:sz w:val="24"/>
          <w:szCs w:val="18"/>
        </w:rPr>
        <w:t xml:space="preserve"> </w:t>
      </w:r>
    </w:p>
    <w:p>
      <w:pPr>
        <w:ind w:left="-141" w:leftChars="-67" w:firstLine="120" w:firstLineChars="50"/>
        <w:rPr>
          <w:rFonts w:eastAsia="楷体" w:cs="Arial"/>
          <w:sz w:val="24"/>
          <w:szCs w:val="18"/>
        </w:rPr>
      </w:pPr>
      <w:r>
        <w:rPr>
          <w:rFonts w:hint="eastAsia" w:hAnsi="Arial" w:eastAsia="楷体" w:cs="Arial"/>
          <w:sz w:val="24"/>
          <w:szCs w:val="18"/>
        </w:rPr>
        <w:t>电话</w:t>
      </w:r>
      <w:r>
        <w:rPr>
          <w:rFonts w:hint="eastAsia" w:eastAsia="楷体" w:cs="Arial"/>
          <w:sz w:val="24"/>
          <w:szCs w:val="18"/>
        </w:rPr>
        <w:t xml:space="preserve">  Tel</w:t>
      </w:r>
      <w:r>
        <w:rPr>
          <w:rFonts w:hint="eastAsia" w:hAnsi="Arial" w:eastAsia="楷体" w:cs="Arial"/>
          <w:sz w:val="24"/>
          <w:szCs w:val="18"/>
        </w:rPr>
        <w:t>：</w:t>
      </w:r>
      <w:r>
        <w:rPr>
          <w:rFonts w:hint="eastAsia" w:eastAsia="楷体" w:cs="Arial"/>
          <w:sz w:val="24"/>
          <w:szCs w:val="18"/>
        </w:rPr>
        <w:t xml:space="preserve"> 0755-86245722          </w:t>
      </w:r>
      <w:r>
        <w:rPr>
          <w:rFonts w:hint="eastAsia" w:hAnsi="Arial" w:eastAsia="楷体" w:cs="Arial"/>
          <w:sz w:val="24"/>
          <w:szCs w:val="18"/>
        </w:rPr>
        <w:t>传真</w:t>
      </w:r>
      <w:r>
        <w:rPr>
          <w:rFonts w:hint="eastAsia" w:eastAsia="楷体" w:cs="Arial"/>
          <w:sz w:val="24"/>
          <w:szCs w:val="18"/>
        </w:rPr>
        <w:t xml:space="preserve">  Fax</w:t>
      </w:r>
      <w:r>
        <w:rPr>
          <w:rFonts w:hint="eastAsia" w:hAnsi="Arial" w:eastAsia="楷体" w:cs="Arial"/>
          <w:sz w:val="24"/>
          <w:szCs w:val="18"/>
        </w:rPr>
        <w:t>：</w:t>
      </w:r>
      <w:r>
        <w:rPr>
          <w:rFonts w:hint="eastAsia" w:eastAsia="楷体" w:cs="Arial"/>
          <w:sz w:val="24"/>
          <w:szCs w:val="18"/>
        </w:rPr>
        <w:t xml:space="preserve"> 0755-86245722</w:t>
      </w:r>
    </w:p>
    <w:p>
      <w:pPr>
        <w:rPr>
          <w:rFonts w:eastAsia="楷体" w:cs="Arial"/>
          <w:sz w:val="24"/>
          <w:szCs w:val="18"/>
        </w:rPr>
      </w:pPr>
    </w:p>
    <w:p>
      <w:pPr>
        <w:rPr>
          <w:rFonts w:hint="eastAsia" w:eastAsia="楷体" w:cs="Arial"/>
          <w:color w:val="FF0000"/>
          <w:sz w:val="24"/>
          <w:szCs w:val="18"/>
        </w:rPr>
      </w:pPr>
      <w:r>
        <w:rPr>
          <w:rFonts w:hint="eastAsia" w:eastAsia="楷体" w:cs="Arial"/>
          <w:color w:val="FF0000"/>
          <w:sz w:val="24"/>
          <w:szCs w:val="18"/>
        </w:rPr>
        <w:t xml:space="preserve">买方代理： </w:t>
      </w:r>
    </w:p>
    <w:p>
      <w:pPr>
        <w:rPr>
          <w:rFonts w:hint="eastAsia" w:eastAsia="楷体" w:cs="Arial"/>
          <w:color w:val="FF0000"/>
          <w:sz w:val="24"/>
          <w:szCs w:val="18"/>
        </w:rPr>
      </w:pPr>
      <w:r>
        <w:rPr>
          <w:rFonts w:hint="eastAsia" w:eastAsia="楷体" w:cs="Arial"/>
          <w:color w:val="FF0000"/>
          <w:sz w:val="24"/>
          <w:szCs w:val="18"/>
        </w:rPr>
        <w:t>Buyer Agent：</w:t>
      </w:r>
    </w:p>
    <w:p>
      <w:pPr>
        <w:rPr>
          <w:rFonts w:eastAsia="楷体" w:cs="Arial"/>
          <w:color w:val="FF0000"/>
          <w:sz w:val="24"/>
          <w:szCs w:val="18"/>
        </w:rPr>
      </w:pPr>
      <w:r>
        <w:rPr>
          <w:rFonts w:hint="eastAsia" w:eastAsia="楷体" w:cs="Arial"/>
          <w:color w:val="FF0000"/>
          <w:sz w:val="24"/>
          <w:szCs w:val="18"/>
        </w:rPr>
        <w:t>地    址：</w:t>
      </w:r>
    </w:p>
    <w:p>
      <w:pPr>
        <w:rPr>
          <w:rFonts w:eastAsia="楷体" w:cs="Arial"/>
          <w:color w:val="FF0000"/>
          <w:sz w:val="24"/>
          <w:szCs w:val="18"/>
        </w:rPr>
      </w:pPr>
      <w:r>
        <w:rPr>
          <w:rFonts w:eastAsia="楷体" w:cs="Arial"/>
          <w:color w:val="FF0000"/>
          <w:sz w:val="24"/>
          <w:szCs w:val="18"/>
        </w:rPr>
        <w:t xml:space="preserve">Address: </w:t>
      </w:r>
    </w:p>
    <w:p>
      <w:pPr>
        <w:rPr>
          <w:rFonts w:hint="eastAsia" w:eastAsia="楷体" w:cs="Arial"/>
          <w:color w:val="FF0000"/>
          <w:sz w:val="24"/>
          <w:szCs w:val="18"/>
        </w:rPr>
      </w:pPr>
      <w:r>
        <w:rPr>
          <w:rFonts w:hint="eastAsia" w:eastAsia="楷体" w:cs="Arial"/>
          <w:color w:val="FF0000"/>
          <w:sz w:val="24"/>
          <w:szCs w:val="18"/>
        </w:rPr>
        <w:t>电话</w:t>
      </w:r>
      <w:r>
        <w:rPr>
          <w:rFonts w:eastAsia="楷体" w:cs="Arial"/>
          <w:color w:val="FF0000"/>
          <w:sz w:val="24"/>
          <w:szCs w:val="18"/>
        </w:rPr>
        <w:t>Tel</w:t>
      </w:r>
      <w:r>
        <w:rPr>
          <w:rFonts w:hint="eastAsia" w:eastAsia="楷体" w:cs="Arial"/>
          <w:color w:val="FF0000"/>
          <w:sz w:val="24"/>
          <w:szCs w:val="18"/>
        </w:rPr>
        <w:t xml:space="preserve">： </w:t>
      </w:r>
      <w:r>
        <w:rPr>
          <w:rFonts w:eastAsia="楷体" w:cs="Arial"/>
          <w:color w:val="FF0000"/>
          <w:sz w:val="24"/>
          <w:szCs w:val="18"/>
        </w:rPr>
        <w:t xml:space="preserve">  </w:t>
      </w:r>
      <w:r>
        <w:rPr>
          <w:rFonts w:hint="eastAsia" w:eastAsia="楷体" w:cs="Arial"/>
          <w:color w:val="FF0000"/>
          <w:sz w:val="24"/>
          <w:szCs w:val="18"/>
        </w:rPr>
        <w:t xml:space="preserve">         传真</w:t>
      </w:r>
      <w:r>
        <w:rPr>
          <w:rFonts w:eastAsia="楷体" w:cs="Arial"/>
          <w:color w:val="FF0000"/>
          <w:sz w:val="24"/>
          <w:szCs w:val="18"/>
        </w:rPr>
        <w:t>Fax:</w:t>
      </w:r>
      <w:r>
        <w:rPr>
          <w:rFonts w:hint="eastAsia" w:eastAsia="楷体" w:cs="Arial"/>
          <w:color w:val="FF0000"/>
          <w:sz w:val="24"/>
          <w:szCs w:val="18"/>
        </w:rPr>
        <w:t xml:space="preserve">  </w:t>
      </w:r>
    </w:p>
    <w:p>
      <w:pPr>
        <w:rPr>
          <w:rFonts w:hint="eastAsia" w:eastAsia="楷体" w:cs="Arial"/>
          <w:color w:val="FF0000"/>
          <w:sz w:val="24"/>
          <w:szCs w:val="18"/>
        </w:rPr>
      </w:pPr>
    </w:p>
    <w:p>
      <w:pPr>
        <w:rPr>
          <w:rFonts w:eastAsia="楷体" w:cs="Arial"/>
          <w:color w:val="FF0000"/>
          <w:sz w:val="24"/>
          <w:szCs w:val="18"/>
        </w:rPr>
      </w:pPr>
      <w:r>
        <w:rPr>
          <w:rFonts w:hint="eastAsia" w:hAnsi="Arial" w:eastAsia="楷体" w:cs="Arial"/>
          <w:color w:val="FF0000"/>
          <w:sz w:val="24"/>
          <w:szCs w:val="18"/>
        </w:rPr>
        <w:t>卖</w:t>
      </w:r>
      <w:r>
        <w:rPr>
          <w:rFonts w:hint="eastAsia" w:eastAsia="楷体" w:cs="Arial"/>
          <w:color w:val="FF0000"/>
          <w:sz w:val="24"/>
          <w:szCs w:val="18"/>
        </w:rPr>
        <w:t xml:space="preserve">    </w:t>
      </w:r>
      <w:r>
        <w:rPr>
          <w:rFonts w:hint="eastAsia" w:hAnsi="Arial" w:eastAsia="楷体" w:cs="Arial"/>
          <w:color w:val="FF0000"/>
          <w:sz w:val="24"/>
          <w:szCs w:val="18"/>
        </w:rPr>
        <w:t>方：</w:t>
      </w:r>
      <w:r>
        <w:rPr>
          <w:rFonts w:eastAsia="楷体" w:cs="Arial"/>
          <w:color w:val="FF0000"/>
          <w:sz w:val="24"/>
          <w:szCs w:val="18"/>
        </w:rPr>
        <w:t xml:space="preserve"> </w:t>
      </w:r>
    </w:p>
    <w:p>
      <w:pPr>
        <w:rPr>
          <w:rFonts w:eastAsia="楷体" w:cs="Arial"/>
          <w:color w:val="FF0000"/>
          <w:sz w:val="24"/>
          <w:szCs w:val="18"/>
        </w:rPr>
      </w:pPr>
      <w:r>
        <w:rPr>
          <w:rFonts w:eastAsia="楷体" w:cs="Arial"/>
          <w:color w:val="FF0000"/>
          <w:sz w:val="24"/>
          <w:szCs w:val="18"/>
        </w:rPr>
        <w:t>Seller</w:t>
      </w:r>
      <w:r>
        <w:rPr>
          <w:rFonts w:hAnsi="Arial" w:eastAsia="楷体" w:cs="Arial"/>
          <w:color w:val="FF0000"/>
          <w:sz w:val="24"/>
          <w:szCs w:val="18"/>
        </w:rPr>
        <w:t>：</w:t>
      </w:r>
      <w:bookmarkStart w:id="0" w:name="OLE_LINK1"/>
      <w:bookmarkStart w:id="1" w:name="OLE_LINK2"/>
      <w:r>
        <w:rPr>
          <w:rFonts w:eastAsia="楷体" w:cs="Arial"/>
          <w:color w:val="FF0000"/>
          <w:sz w:val="24"/>
          <w:szCs w:val="18"/>
        </w:rPr>
        <w:t xml:space="preserve">   </w:t>
      </w:r>
    </w:p>
    <w:bookmarkEnd w:id="0"/>
    <w:bookmarkEnd w:id="1"/>
    <w:p>
      <w:pPr>
        <w:ind w:left="-141" w:leftChars="-67" w:firstLine="141" w:firstLineChars="59"/>
        <w:rPr>
          <w:rFonts w:hint="eastAsia" w:hAnsi="Arial" w:eastAsia="楷体" w:cs="Arial"/>
          <w:color w:val="FF0000"/>
          <w:sz w:val="24"/>
          <w:szCs w:val="18"/>
        </w:rPr>
      </w:pPr>
      <w:r>
        <w:rPr>
          <w:rFonts w:hint="eastAsia" w:hAnsi="Arial" w:eastAsia="楷体" w:cs="Arial"/>
          <w:color w:val="FF0000"/>
          <w:sz w:val="24"/>
          <w:szCs w:val="18"/>
        </w:rPr>
        <w:t>地</w:t>
      </w:r>
      <w:r>
        <w:rPr>
          <w:rFonts w:hint="eastAsia" w:eastAsia="楷体" w:cs="Arial"/>
          <w:color w:val="FF0000"/>
          <w:sz w:val="24"/>
          <w:szCs w:val="18"/>
        </w:rPr>
        <w:t xml:space="preserve">    </w:t>
      </w:r>
      <w:r>
        <w:rPr>
          <w:rFonts w:hint="eastAsia" w:hAnsi="Arial" w:eastAsia="楷体" w:cs="Arial"/>
          <w:color w:val="FF0000"/>
          <w:sz w:val="24"/>
          <w:szCs w:val="18"/>
        </w:rPr>
        <w:t>址</w:t>
      </w:r>
      <w:r>
        <w:rPr>
          <w:rFonts w:hint="eastAsia" w:eastAsia="楷体" w:cs="Arial"/>
          <w:color w:val="FF0000"/>
          <w:sz w:val="24"/>
          <w:szCs w:val="18"/>
        </w:rPr>
        <w:t xml:space="preserve"> </w:t>
      </w:r>
      <w:r>
        <w:rPr>
          <w:rFonts w:hint="eastAsia" w:hAnsi="Arial" w:eastAsia="楷体" w:cs="Arial"/>
          <w:color w:val="FF0000"/>
          <w:sz w:val="24"/>
          <w:szCs w:val="18"/>
        </w:rPr>
        <w:t>：</w:t>
      </w:r>
    </w:p>
    <w:p>
      <w:pPr>
        <w:ind w:left="-141" w:leftChars="-67" w:firstLine="141" w:firstLineChars="59"/>
        <w:rPr>
          <w:rFonts w:hint="eastAsia" w:hAnsi="Arial" w:eastAsia="楷体" w:cs="Arial"/>
          <w:color w:val="FF0000"/>
          <w:sz w:val="24"/>
          <w:szCs w:val="18"/>
        </w:rPr>
      </w:pPr>
      <w:r>
        <w:rPr>
          <w:rFonts w:hint="eastAsia" w:eastAsia="楷体" w:cs="Arial"/>
          <w:color w:val="FF0000"/>
          <w:sz w:val="24"/>
          <w:szCs w:val="18"/>
        </w:rPr>
        <w:t>A</w:t>
      </w:r>
      <w:r>
        <w:rPr>
          <w:rFonts w:eastAsia="楷体" w:cs="Arial"/>
          <w:color w:val="FF0000"/>
          <w:sz w:val="24"/>
          <w:szCs w:val="18"/>
        </w:rPr>
        <w:t>ddress</w:t>
      </w:r>
      <w:r>
        <w:rPr>
          <w:rFonts w:hint="eastAsia" w:hAnsi="Arial" w:eastAsia="楷体" w:cs="Arial"/>
          <w:color w:val="FF0000"/>
          <w:sz w:val="24"/>
          <w:szCs w:val="18"/>
        </w:rPr>
        <w:t>：</w:t>
      </w:r>
    </w:p>
    <w:p>
      <w:pPr>
        <w:ind w:left="-141" w:leftChars="-67" w:firstLine="141" w:firstLineChars="59"/>
        <w:rPr>
          <w:rFonts w:eastAsia="楷体" w:cs="Arial"/>
          <w:color w:val="FF0000"/>
          <w:sz w:val="24"/>
          <w:szCs w:val="18"/>
          <w:lang w:val="en-GB"/>
        </w:rPr>
      </w:pPr>
      <w:r>
        <w:rPr>
          <w:rFonts w:hint="eastAsia" w:eastAsia="楷体" w:cs="Arial"/>
          <w:color w:val="FF0000"/>
          <w:sz w:val="24"/>
          <w:szCs w:val="18"/>
          <w:lang w:val="en-GB"/>
        </w:rPr>
        <w:t>Tel：         Fax：</w:t>
      </w:r>
    </w:p>
    <w:p>
      <w:pPr>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采购商品 Commodities</w:t>
      </w:r>
    </w:p>
    <w:p>
      <w:pPr>
        <w:spacing w:line="320" w:lineRule="exact"/>
        <w:rPr>
          <w:rFonts w:eastAsia="楷体" w:cs="楷体"/>
          <w:sz w:val="24"/>
          <w:szCs w:val="18"/>
        </w:rPr>
      </w:pPr>
    </w:p>
    <w:p>
      <w:pPr>
        <w:spacing w:line="320" w:lineRule="exact"/>
        <w:rPr>
          <w:rFonts w:eastAsia="楷体" w:cs="楷体"/>
          <w:sz w:val="24"/>
        </w:rPr>
      </w:pPr>
      <w:r>
        <w:rPr>
          <w:rFonts w:hint="eastAsia" w:eastAsia="楷体" w:cs="楷体"/>
          <w:sz w:val="24"/>
          <w:szCs w:val="18"/>
        </w:rPr>
        <w:t>买方、买方代理及卖方三方同意按照本合同约定的条款由买方购进卖方售出以下商品：</w:t>
      </w:r>
    </w:p>
    <w:p>
      <w:pPr>
        <w:rPr>
          <w:rFonts w:eastAsia="楷体" w:cs="楷体"/>
          <w:sz w:val="24"/>
          <w:szCs w:val="18"/>
        </w:rPr>
      </w:pPr>
    </w:p>
    <w:p>
      <w:pPr>
        <w:rPr>
          <w:rFonts w:eastAsia="楷体" w:cs="楷体"/>
          <w:sz w:val="24"/>
          <w:szCs w:val="18"/>
        </w:rPr>
      </w:pPr>
      <w:r>
        <w:rPr>
          <w:rFonts w:hint="eastAsia" w:eastAsia="楷体" w:cs="楷体"/>
          <w:sz w:val="24"/>
          <w:szCs w:val="18"/>
        </w:rPr>
        <w:t xml:space="preserve">This contract is made by and among the Buyer, the Buyer Agent and the Seller, whereby the Buyer agrees to buy and the Seller agrees to sell the under-mentioned commodities subject to the terms and conditions as stipulated in this Contract, more details related </w:t>
      </w:r>
      <w:r>
        <w:rPr>
          <w:rFonts w:eastAsia="楷体" w:cs="楷体"/>
          <w:sz w:val="24"/>
          <w:szCs w:val="18"/>
        </w:rPr>
        <w:t>to the</w:t>
      </w:r>
      <w:r>
        <w:rPr>
          <w:rFonts w:hint="eastAsia" w:eastAsia="楷体" w:cs="楷体"/>
          <w:sz w:val="24"/>
          <w:szCs w:val="18"/>
        </w:rPr>
        <w:t xml:space="preserve"> commodities is stipulated in the Attachment to this Contract:</w:t>
      </w:r>
    </w:p>
    <w:p>
      <w:pPr>
        <w:rPr>
          <w:rFonts w:eastAsia="楷体" w:cs="楷体"/>
          <w:sz w:val="24"/>
          <w:szCs w:val="18"/>
        </w:rPr>
      </w:pPr>
    </w:p>
    <w:tbl>
      <w:tblPr>
        <w:tblStyle w:val="1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5"/>
        <w:gridCol w:w="708"/>
        <w:gridCol w:w="1276"/>
        <w:gridCol w:w="1418"/>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项目</w:t>
            </w:r>
          </w:p>
          <w:p>
            <w:pPr>
              <w:spacing w:line="320" w:lineRule="exact"/>
              <w:rPr>
                <w:rFonts w:eastAsia="楷体" w:cs="楷体"/>
                <w:color w:val="FF0000"/>
                <w:sz w:val="24"/>
                <w:szCs w:val="18"/>
              </w:rPr>
            </w:pPr>
            <w:r>
              <w:rPr>
                <w:rFonts w:hint="eastAsia" w:eastAsia="楷体" w:cs="楷体"/>
                <w:color w:val="FF0000"/>
                <w:sz w:val="24"/>
                <w:szCs w:val="18"/>
              </w:rPr>
              <w:t>Item</w:t>
            </w:r>
          </w:p>
        </w:tc>
        <w:tc>
          <w:tcPr>
            <w:tcW w:w="2835"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商品名称、品牌及型号</w:t>
            </w:r>
          </w:p>
          <w:p>
            <w:pPr>
              <w:spacing w:line="320" w:lineRule="exact"/>
              <w:rPr>
                <w:rFonts w:eastAsia="楷体" w:cs="楷体"/>
                <w:color w:val="FF0000"/>
                <w:sz w:val="24"/>
                <w:szCs w:val="18"/>
              </w:rPr>
            </w:pPr>
            <w:r>
              <w:rPr>
                <w:rFonts w:hint="eastAsia" w:eastAsia="楷体" w:cs="楷体"/>
                <w:color w:val="FF0000"/>
                <w:sz w:val="24"/>
                <w:szCs w:val="18"/>
              </w:rPr>
              <w:t>Name, Brand &amp;  Specification of Commodity</w:t>
            </w:r>
          </w:p>
        </w:tc>
        <w:tc>
          <w:tcPr>
            <w:tcW w:w="708"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数量</w:t>
            </w:r>
          </w:p>
          <w:p>
            <w:pPr>
              <w:spacing w:line="320" w:lineRule="exact"/>
              <w:rPr>
                <w:rFonts w:eastAsia="楷体" w:cs="楷体"/>
                <w:color w:val="FF0000"/>
                <w:sz w:val="24"/>
                <w:szCs w:val="18"/>
              </w:rPr>
            </w:pPr>
            <w:r>
              <w:rPr>
                <w:rFonts w:hint="eastAsia" w:eastAsia="楷体" w:cs="楷体"/>
                <w:color w:val="FF0000"/>
                <w:sz w:val="24"/>
                <w:szCs w:val="18"/>
              </w:rPr>
              <w:t>Quantity</w:t>
            </w:r>
          </w:p>
        </w:tc>
        <w:tc>
          <w:tcPr>
            <w:tcW w:w="1276"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单价</w:t>
            </w:r>
          </w:p>
          <w:p>
            <w:pPr>
              <w:spacing w:line="320" w:lineRule="exact"/>
              <w:rPr>
                <w:rFonts w:eastAsia="楷体" w:cs="楷体"/>
                <w:color w:val="FF0000"/>
                <w:sz w:val="24"/>
                <w:szCs w:val="18"/>
              </w:rPr>
            </w:pPr>
            <w:r>
              <w:rPr>
                <w:rFonts w:hint="eastAsia" w:eastAsia="楷体" w:cs="楷体"/>
                <w:color w:val="FF0000"/>
                <w:sz w:val="24"/>
                <w:szCs w:val="18"/>
              </w:rPr>
              <w:t>U-Price</w:t>
            </w:r>
          </w:p>
          <w:p>
            <w:pPr>
              <w:spacing w:line="320" w:lineRule="exact"/>
              <w:rPr>
                <w:rFonts w:eastAsia="楷体" w:cs="楷体"/>
                <w:color w:val="FF0000"/>
                <w:sz w:val="24"/>
                <w:szCs w:val="18"/>
              </w:rPr>
            </w:pPr>
            <w:r>
              <w:rPr>
                <w:rFonts w:hint="eastAsia" w:eastAsia="楷体" w:cs="楷体"/>
                <w:color w:val="FF0000"/>
                <w:sz w:val="24"/>
                <w:szCs w:val="18"/>
              </w:rPr>
              <w:t>（USD ）</w:t>
            </w:r>
          </w:p>
        </w:tc>
        <w:tc>
          <w:tcPr>
            <w:tcW w:w="1418"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总价</w:t>
            </w:r>
          </w:p>
          <w:p>
            <w:pPr>
              <w:spacing w:line="320" w:lineRule="exact"/>
              <w:rPr>
                <w:rFonts w:eastAsia="楷体" w:cs="楷体"/>
                <w:color w:val="FF0000"/>
                <w:sz w:val="24"/>
                <w:szCs w:val="18"/>
              </w:rPr>
            </w:pPr>
            <w:r>
              <w:rPr>
                <w:rFonts w:hint="eastAsia" w:eastAsia="楷体" w:cs="楷体"/>
                <w:color w:val="FF0000"/>
                <w:sz w:val="24"/>
                <w:szCs w:val="18"/>
              </w:rPr>
              <w:t>TTL-Price（USD ）</w:t>
            </w:r>
          </w:p>
        </w:tc>
        <w:tc>
          <w:tcPr>
            <w:tcW w:w="1134"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产地</w:t>
            </w:r>
          </w:p>
          <w:p>
            <w:pPr>
              <w:spacing w:line="320" w:lineRule="exact"/>
              <w:rPr>
                <w:rFonts w:eastAsia="楷体" w:cs="楷体"/>
                <w:color w:val="FF0000"/>
                <w:sz w:val="24"/>
                <w:szCs w:val="18"/>
              </w:rPr>
            </w:pPr>
            <w:r>
              <w:rPr>
                <w:rFonts w:hint="eastAsia" w:eastAsia="楷体" w:cs="楷体"/>
                <w:color w:val="FF0000"/>
                <w:sz w:val="24"/>
                <w:szCs w:val="18"/>
              </w:rPr>
              <w:t>Country of Origin</w:t>
            </w:r>
          </w:p>
        </w:tc>
        <w:tc>
          <w:tcPr>
            <w:tcW w:w="1559" w:type="dxa"/>
            <w:tcBorders>
              <w:top w:val="single" w:color="auto" w:sz="4" w:space="0"/>
              <w:left w:val="single" w:color="auto" w:sz="4" w:space="0"/>
              <w:bottom w:val="single" w:color="auto" w:sz="4" w:space="0"/>
              <w:right w:val="single" w:color="auto" w:sz="4" w:space="0"/>
            </w:tcBorders>
          </w:tcPr>
          <w:p>
            <w:pPr>
              <w:spacing w:line="320" w:lineRule="exact"/>
              <w:rPr>
                <w:rFonts w:eastAsia="楷体" w:cs="楷体"/>
                <w:color w:val="FF0000"/>
                <w:sz w:val="24"/>
                <w:szCs w:val="18"/>
              </w:rPr>
            </w:pPr>
            <w:r>
              <w:rPr>
                <w:rFonts w:hint="eastAsia" w:eastAsia="楷体" w:cs="楷体"/>
                <w:color w:val="FF0000"/>
                <w:sz w:val="24"/>
                <w:szCs w:val="18"/>
              </w:rPr>
              <w:t>交货期</w:t>
            </w:r>
          </w:p>
          <w:p>
            <w:pPr>
              <w:spacing w:line="320" w:lineRule="exact"/>
              <w:rPr>
                <w:rFonts w:eastAsia="楷体" w:cs="楷体"/>
                <w:color w:val="FF0000"/>
                <w:sz w:val="24"/>
                <w:szCs w:val="18"/>
              </w:rPr>
            </w:pPr>
            <w:r>
              <w:rPr>
                <w:rFonts w:hint="eastAsia" w:eastAsia="楷体" w:cs="楷体"/>
                <w:color w:val="FF0000"/>
                <w:sz w:val="24"/>
                <w:szCs w:val="18"/>
              </w:rPr>
              <w:t>Delivery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 w:cs="Arial"/>
                <w:sz w:val="24"/>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 w:cs="Arial"/>
                <w:sz w:val="24"/>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 w:cs="Arial"/>
                <w:sz w:val="24"/>
                <w:szCs w:val="1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楷体"/>
                <w:sz w:val="24"/>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楷体"/>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
                <w:sz w:val="24"/>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eastAsia="楷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9782" w:type="dxa"/>
            <w:gridSpan w:val="7"/>
            <w:vAlign w:val="center"/>
          </w:tcPr>
          <w:p>
            <w:pPr>
              <w:spacing w:line="320" w:lineRule="exact"/>
              <w:rPr>
                <w:rFonts w:eastAsia="楷体" w:cs="楷体"/>
                <w:color w:val="FF0000"/>
                <w:sz w:val="24"/>
              </w:rPr>
            </w:pPr>
            <w:r>
              <w:rPr>
                <w:rFonts w:hint="eastAsia" w:eastAsia="楷体" w:cs="楷体"/>
                <w:color w:val="FF0000"/>
                <w:sz w:val="24"/>
                <w:szCs w:val="18"/>
              </w:rPr>
              <w:t>合计Total Value：</w:t>
            </w:r>
            <w:bookmarkStart w:id="2" w:name="OLE_LINK31"/>
            <w:bookmarkStart w:id="3" w:name="OLE_LINK30"/>
          </w:p>
          <w:bookmarkEnd w:id="2"/>
          <w:bookmarkEnd w:id="3"/>
          <w:p>
            <w:pPr>
              <w:pStyle w:val="26"/>
              <w:numPr>
                <w:ilvl w:val="0"/>
                <w:numId w:val="2"/>
              </w:numPr>
              <w:spacing w:line="320" w:lineRule="exact"/>
              <w:ind w:firstLineChars="0"/>
              <w:rPr>
                <w:rFonts w:eastAsia="楷体" w:cs="楷体"/>
                <w:sz w:val="24"/>
                <w:szCs w:val="18"/>
              </w:rPr>
            </w:pPr>
            <w:r>
              <w:rPr>
                <w:rFonts w:hint="eastAsia" w:eastAsia="楷体" w:cs="楷体"/>
                <w:sz w:val="24"/>
                <w:szCs w:val="18"/>
              </w:rPr>
              <w:t>本合同项下的价格为</w:t>
            </w:r>
            <w:r>
              <w:rPr>
                <w:rFonts w:hint="eastAsia" w:eastAsia="楷体" w:cs="楷体"/>
                <w:color w:val="FF0000"/>
                <w:sz w:val="24"/>
                <w:szCs w:val="18"/>
              </w:rPr>
              <w:t>CIP/CIF</w:t>
            </w:r>
            <w:r>
              <w:rPr>
                <w:rFonts w:hint="eastAsia" w:eastAsia="楷体" w:cs="楷体"/>
                <w:sz w:val="24"/>
                <w:szCs w:val="18"/>
              </w:rPr>
              <w:t xml:space="preserve">南方科技大学/ The Price herein is CIP Southern University of Science and Technology </w:t>
            </w:r>
          </w:p>
          <w:p>
            <w:pPr>
              <w:spacing w:line="320" w:lineRule="exact"/>
              <w:rPr>
                <w:rFonts w:eastAsia="楷体" w:cs="楷体"/>
                <w:sz w:val="24"/>
                <w:szCs w:val="18"/>
              </w:rPr>
            </w:pPr>
            <w:r>
              <w:rPr>
                <w:rFonts w:hint="eastAsia" w:eastAsia="楷体" w:cs="楷体"/>
                <w:sz w:val="24"/>
                <w:szCs w:val="18"/>
              </w:rPr>
              <w:t>2）本合同项下的交货期指卖方将货物交至买方的期限。Delivery Date is referred to as the arrival date at Southern University of Science and Technology</w:t>
            </w:r>
          </w:p>
          <w:p>
            <w:pPr>
              <w:spacing w:line="320" w:lineRule="exact"/>
              <w:rPr>
                <w:rFonts w:eastAsia="楷体" w:cs="楷体"/>
                <w:sz w:val="24"/>
                <w:szCs w:val="18"/>
              </w:rPr>
            </w:pPr>
            <w:r>
              <w:rPr>
                <w:rFonts w:hint="eastAsia" w:eastAsia="楷体" w:cs="楷体"/>
                <w:sz w:val="24"/>
                <w:szCs w:val="18"/>
              </w:rPr>
              <w:t>3) 本合同项下卖方售出给买方的上述商品须保证商品的品牌、型号、产地与商品机身上铭牌保持一致。</w:t>
            </w:r>
          </w:p>
          <w:p>
            <w:pPr>
              <w:spacing w:line="320" w:lineRule="exact"/>
              <w:rPr>
                <w:rFonts w:eastAsia="楷体" w:cs="楷体"/>
                <w:sz w:val="24"/>
                <w:szCs w:val="18"/>
              </w:rPr>
            </w:pPr>
            <w:r>
              <w:rPr>
                <w:rFonts w:hint="eastAsia" w:eastAsia="楷体" w:cs="楷体"/>
                <w:sz w:val="24"/>
                <w:szCs w:val="18"/>
              </w:rPr>
              <w:t xml:space="preserve"> All the </w:t>
            </w:r>
            <w:r>
              <w:rPr>
                <w:rFonts w:eastAsia="楷体" w:cs="楷体"/>
                <w:sz w:val="24"/>
                <w:szCs w:val="18"/>
              </w:rPr>
              <w:t>commodities ’Brand</w:t>
            </w:r>
            <w:r>
              <w:rPr>
                <w:rFonts w:hint="eastAsia" w:eastAsia="楷体" w:cs="楷体"/>
                <w:sz w:val="24"/>
                <w:szCs w:val="18"/>
              </w:rPr>
              <w:t xml:space="preserve">, Model and Place of origin shall comply with the </w:t>
            </w:r>
            <w:r>
              <w:rPr>
                <w:rFonts w:eastAsia="楷体" w:cs="楷体"/>
                <w:sz w:val="24"/>
                <w:szCs w:val="18"/>
              </w:rPr>
              <w:t>Contract stipulation</w:t>
            </w:r>
            <w:r>
              <w:rPr>
                <w:rFonts w:hint="eastAsia" w:eastAsia="楷体" w:cs="楷体"/>
                <w:sz w:val="24"/>
                <w:szCs w:val="18"/>
              </w:rPr>
              <w:t xml:space="preserve"> and keep same with the </w:t>
            </w:r>
            <w:r>
              <w:rPr>
                <w:rFonts w:eastAsia="楷体" w:cs="楷体"/>
                <w:sz w:val="24"/>
                <w:szCs w:val="18"/>
              </w:rPr>
              <w:t>commodities’</w:t>
            </w:r>
            <w:r>
              <w:rPr>
                <w:rFonts w:hint="eastAsia" w:eastAsia="楷体" w:cs="楷体"/>
                <w:sz w:val="24"/>
                <w:szCs w:val="18"/>
              </w:rPr>
              <w:t xml:space="preserve"> nameplates.</w:t>
            </w:r>
          </w:p>
        </w:tc>
      </w:tr>
    </w:tbl>
    <w:p>
      <w:pPr>
        <w:spacing w:line="400" w:lineRule="exact"/>
        <w:rPr>
          <w:rFonts w:eastAsia="楷体" w:cs="楷体"/>
          <w:sz w:val="24"/>
          <w:szCs w:val="18"/>
        </w:rPr>
      </w:pPr>
      <w:r>
        <w:rPr>
          <w:rFonts w:hint="eastAsia" w:eastAsia="楷体" w:cs="楷体"/>
          <w:sz w:val="24"/>
          <w:szCs w:val="18"/>
        </w:rPr>
        <w:t>合同中贸易术语(CIP/CIF)的定义以国际商会2010年国际贸易术语解释通则（</w:t>
      </w:r>
      <w:r>
        <w:rPr>
          <w:rFonts w:eastAsia="楷体" w:cs="楷体"/>
          <w:sz w:val="24"/>
          <w:szCs w:val="18"/>
        </w:rPr>
        <w:t>INCOTERMS20</w:t>
      </w:r>
      <w:r>
        <w:rPr>
          <w:rFonts w:hint="eastAsia" w:eastAsia="楷体" w:cs="楷体"/>
          <w:sz w:val="24"/>
          <w:szCs w:val="18"/>
        </w:rPr>
        <w:t>1</w:t>
      </w:r>
      <w:r>
        <w:rPr>
          <w:rFonts w:eastAsia="楷体" w:cs="楷体"/>
          <w:sz w:val="24"/>
          <w:szCs w:val="18"/>
        </w:rPr>
        <w:t>0</w:t>
      </w:r>
      <w:r>
        <w:rPr>
          <w:rFonts w:hint="eastAsia" w:eastAsia="楷体" w:cs="楷体"/>
          <w:sz w:val="24"/>
          <w:szCs w:val="18"/>
        </w:rPr>
        <w:t>）的规定为准。</w:t>
      </w:r>
    </w:p>
    <w:p>
      <w:pPr>
        <w:spacing w:line="400" w:lineRule="exact"/>
        <w:rPr>
          <w:rFonts w:eastAsia="楷体" w:cs="楷体"/>
          <w:sz w:val="24"/>
          <w:szCs w:val="18"/>
        </w:rPr>
      </w:pPr>
      <w:r>
        <w:rPr>
          <w:rFonts w:eastAsia="楷体" w:cs="楷体"/>
          <w:sz w:val="24"/>
          <w:szCs w:val="18"/>
        </w:rPr>
        <w:t>CIP terms according to Incoterms 20</w:t>
      </w:r>
      <w:r>
        <w:rPr>
          <w:rFonts w:hint="eastAsia" w:eastAsia="楷体" w:cs="楷体"/>
          <w:sz w:val="24"/>
          <w:szCs w:val="18"/>
        </w:rPr>
        <w:t>1</w:t>
      </w:r>
      <w:r>
        <w:rPr>
          <w:rFonts w:eastAsia="楷体" w:cs="楷体"/>
          <w:sz w:val="24"/>
          <w:szCs w:val="18"/>
        </w:rPr>
        <w:t>0.</w:t>
      </w:r>
    </w:p>
    <w:p>
      <w:pPr>
        <w:spacing w:line="320" w:lineRule="exact"/>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包装 Packing</w:t>
      </w:r>
    </w:p>
    <w:p>
      <w:pPr>
        <w:adjustRightInd w:val="0"/>
        <w:snapToGrid w:val="0"/>
        <w:spacing w:line="320" w:lineRule="exact"/>
        <w:rPr>
          <w:rFonts w:eastAsia="楷体" w:cs="楷体"/>
          <w:sz w:val="24"/>
          <w:szCs w:val="18"/>
        </w:rPr>
      </w:pPr>
    </w:p>
    <w:p>
      <w:pPr>
        <w:adjustRightInd w:val="0"/>
        <w:snapToGrid w:val="0"/>
        <w:spacing w:line="320" w:lineRule="exact"/>
        <w:rPr>
          <w:rFonts w:eastAsia="楷体" w:cs="楷体"/>
          <w:sz w:val="24"/>
          <w:szCs w:val="18"/>
        </w:rPr>
      </w:pPr>
      <w:r>
        <w:rPr>
          <w:rFonts w:hint="eastAsia" w:eastAsia="楷体" w:cs="楷体"/>
          <w:sz w:val="24"/>
          <w:szCs w:val="18"/>
        </w:rPr>
        <w:t>本合同项下的商品须装于适宜海运/空运/陆运等远途运输及气候变化的结实木箱或纸箱中，并妥善防潮、防震、防锈，可抵御粗鲁装卸。如因包装不当引起商品损害，责任应由卖方承担。如为木质包装，卖方需在所有木材上，包括集装箱内用来固定货物的木板、木条等所有木质上，打印“IPPC”标志。如因包装不当引起商品损害或由于未打印“IPPC”标志导致货物退港或罚款，责任应由卖方承担。若为无木质包装，则需提供无木质包装声明，该声明一式二份。</w:t>
      </w:r>
    </w:p>
    <w:p>
      <w:pPr>
        <w:adjustRightInd w:val="0"/>
        <w:snapToGrid w:val="0"/>
        <w:rPr>
          <w:rFonts w:eastAsia="楷体" w:cs="楷体"/>
          <w:sz w:val="24"/>
          <w:szCs w:val="18"/>
        </w:rPr>
      </w:pPr>
    </w:p>
    <w:p>
      <w:pPr>
        <w:adjustRightInd w:val="0"/>
        <w:snapToGrid w:val="0"/>
        <w:rPr>
          <w:rFonts w:eastAsia="楷体" w:cs="楷体"/>
          <w:sz w:val="24"/>
          <w:szCs w:val="18"/>
        </w:rPr>
      </w:pPr>
      <w:r>
        <w:rPr>
          <w:rFonts w:hint="eastAsia" w:eastAsia="楷体" w:cs="楷体"/>
          <w:sz w:val="24"/>
          <w:szCs w:val="18"/>
        </w:rPr>
        <w:t>Commodities mentioned in this Contract shall be packed in new strong wooden cases or in cartons which are suitable for long distance ocean/parcel post/land transportation and the changes of climate, well-protected against dampness, moisture, shocks, rust and rough handling. The Seller shall be liable for any damage of the commodities due to improper packing. If the commodities are packed by wooden case, all the woods including those used to fix up the commodities in the container should be printed by the label of “IPPC”. Otherwise, the Seller should take responsibility for any penalty or the loss of withdrawing from the port. In the case of non-wood packing, the Seller should provide two originals of the non-wooden packing declaration.</w:t>
      </w:r>
    </w:p>
    <w:p>
      <w:pPr>
        <w:adjustRightInd w:val="0"/>
        <w:snapToGrid w:val="0"/>
        <w:spacing w:line="320" w:lineRule="exact"/>
        <w:rPr>
          <w:rFonts w:eastAsia="楷体" w:cs="楷体"/>
          <w:sz w:val="24"/>
          <w:szCs w:val="18"/>
        </w:rPr>
      </w:pPr>
    </w:p>
    <w:p>
      <w:pPr>
        <w:numPr>
          <w:ilvl w:val="0"/>
          <w:numId w:val="1"/>
        </w:numPr>
        <w:spacing w:line="320" w:lineRule="exact"/>
        <w:rPr>
          <w:rFonts w:eastAsia="楷体" w:cs="楷体"/>
          <w:b/>
          <w:sz w:val="24"/>
          <w:szCs w:val="18"/>
        </w:rPr>
      </w:pPr>
      <w:r>
        <w:rPr>
          <w:rFonts w:hint="eastAsia" w:eastAsia="楷体" w:cs="楷体"/>
          <w:b/>
          <w:sz w:val="24"/>
          <w:szCs w:val="18"/>
          <w:u w:val="single"/>
        </w:rPr>
        <w:t>保险 Insurance</w:t>
      </w:r>
    </w:p>
    <w:p>
      <w:pPr>
        <w:spacing w:line="320" w:lineRule="exact"/>
        <w:rPr>
          <w:rFonts w:eastAsia="楷体" w:cs="楷体"/>
          <w:b/>
          <w:sz w:val="24"/>
          <w:szCs w:val="18"/>
          <w:u w:val="single"/>
        </w:rPr>
      </w:pPr>
    </w:p>
    <w:p>
      <w:pPr>
        <w:spacing w:line="320" w:lineRule="exact"/>
        <w:rPr>
          <w:rFonts w:eastAsia="楷体" w:cs="楷体"/>
          <w:sz w:val="24"/>
          <w:szCs w:val="18"/>
        </w:rPr>
      </w:pPr>
      <w:r>
        <w:rPr>
          <w:rFonts w:hint="eastAsia" w:eastAsia="楷体" w:cs="楷体"/>
          <w:sz w:val="24"/>
          <w:szCs w:val="18"/>
        </w:rPr>
        <w:t>由卖方按发票金额的</w:t>
      </w:r>
      <w:r>
        <w:rPr>
          <w:rFonts w:hint="eastAsia" w:eastAsia="楷体" w:cs="楷体"/>
          <w:color w:val="FF0000"/>
          <w:sz w:val="24"/>
          <w:szCs w:val="18"/>
        </w:rPr>
        <w:t>【】</w:t>
      </w:r>
      <w:r>
        <w:rPr>
          <w:rFonts w:hint="eastAsia" w:eastAsia="楷体" w:cs="楷体"/>
          <w:sz w:val="24"/>
          <w:szCs w:val="18"/>
        </w:rPr>
        <w:t>%投一切险。</w:t>
      </w:r>
    </w:p>
    <w:p>
      <w:pPr>
        <w:adjustRightInd w:val="0"/>
        <w:snapToGrid w:val="0"/>
        <w:ind w:left="2280" w:hanging="2280" w:hangingChars="950"/>
        <w:rPr>
          <w:rFonts w:eastAsia="楷体" w:cs="楷体"/>
          <w:sz w:val="24"/>
          <w:szCs w:val="18"/>
        </w:rPr>
      </w:pPr>
    </w:p>
    <w:p>
      <w:pPr>
        <w:adjustRightInd w:val="0"/>
        <w:snapToGrid w:val="0"/>
        <w:spacing w:line="320" w:lineRule="exact"/>
        <w:rPr>
          <w:rFonts w:eastAsia="楷体" w:cs="楷体"/>
          <w:sz w:val="24"/>
          <w:szCs w:val="18"/>
        </w:rPr>
      </w:pPr>
      <w:r>
        <w:rPr>
          <w:rFonts w:hint="eastAsia" w:eastAsia="楷体" w:cs="楷体"/>
          <w:sz w:val="24"/>
          <w:szCs w:val="18"/>
        </w:rPr>
        <w:t xml:space="preserve">The Seller shall cover the insurance for </w:t>
      </w:r>
      <w:r>
        <w:rPr>
          <w:rFonts w:hint="eastAsia" w:eastAsia="楷体" w:cs="楷体"/>
          <w:color w:val="FF0000"/>
          <w:sz w:val="24"/>
          <w:szCs w:val="18"/>
        </w:rPr>
        <w:t>【】</w:t>
      </w:r>
      <w:r>
        <w:rPr>
          <w:rFonts w:hint="eastAsia" w:eastAsia="楷体" w:cs="楷体"/>
          <w:sz w:val="24"/>
          <w:szCs w:val="18"/>
        </w:rPr>
        <w:t>% of the invoice value which covers all risks.</w:t>
      </w:r>
    </w:p>
    <w:p>
      <w:pPr>
        <w:adjustRightInd w:val="0"/>
        <w:snapToGrid w:val="0"/>
        <w:spacing w:line="320" w:lineRule="exact"/>
        <w:rPr>
          <w:rFonts w:eastAsia="楷体" w:cs="楷体"/>
          <w:sz w:val="24"/>
          <w:szCs w:val="18"/>
        </w:rPr>
      </w:pPr>
    </w:p>
    <w:p>
      <w:pPr>
        <w:numPr>
          <w:ilvl w:val="0"/>
          <w:numId w:val="1"/>
        </w:numPr>
        <w:spacing w:line="320" w:lineRule="exact"/>
        <w:rPr>
          <w:rFonts w:eastAsia="楷体" w:cs="楷体"/>
          <w:b/>
          <w:sz w:val="24"/>
        </w:rPr>
      </w:pPr>
      <w:r>
        <w:rPr>
          <w:rFonts w:hint="eastAsia" w:eastAsia="楷体" w:cs="楷体"/>
          <w:b/>
          <w:sz w:val="24"/>
          <w:szCs w:val="18"/>
          <w:u w:val="single"/>
        </w:rPr>
        <w:t>装运期限 Time of Shipment</w:t>
      </w:r>
    </w:p>
    <w:p>
      <w:pPr>
        <w:spacing w:line="320" w:lineRule="exact"/>
        <w:rPr>
          <w:rFonts w:eastAsia="楷体" w:cs="楷体"/>
          <w:sz w:val="24"/>
        </w:rPr>
      </w:pPr>
    </w:p>
    <w:p>
      <w:pPr>
        <w:spacing w:line="320" w:lineRule="exact"/>
        <w:rPr>
          <w:rFonts w:eastAsia="楷体" w:cs="楷体"/>
          <w:sz w:val="24"/>
        </w:rPr>
      </w:pPr>
      <w:r>
        <w:rPr>
          <w:rFonts w:hint="eastAsia" w:eastAsia="楷体" w:cs="楷体"/>
          <w:sz w:val="24"/>
        </w:rPr>
        <w:t>在本合同签订后</w:t>
      </w:r>
      <w:r>
        <w:rPr>
          <w:rFonts w:hint="eastAsia" w:eastAsia="楷体"/>
          <w:color w:val="FF0000"/>
          <w:sz w:val="24"/>
        </w:rPr>
        <w:t>【】</w:t>
      </w:r>
      <w:r>
        <w:rPr>
          <w:rFonts w:hint="eastAsia" w:eastAsia="楷体" w:cs="楷体"/>
          <w:sz w:val="24"/>
        </w:rPr>
        <w:t>日内。</w:t>
      </w:r>
    </w:p>
    <w:p>
      <w:pPr>
        <w:spacing w:line="320" w:lineRule="exact"/>
        <w:rPr>
          <w:rFonts w:eastAsia="楷体" w:cs="楷体"/>
          <w:sz w:val="24"/>
        </w:rPr>
      </w:pPr>
    </w:p>
    <w:p>
      <w:pPr>
        <w:spacing w:line="320" w:lineRule="exact"/>
        <w:rPr>
          <w:rFonts w:eastAsia="楷体" w:cs="楷体"/>
          <w:sz w:val="24"/>
        </w:rPr>
      </w:pPr>
      <w:r>
        <w:rPr>
          <w:rFonts w:hint="eastAsia" w:eastAsia="楷体" w:cs="楷体"/>
          <w:sz w:val="24"/>
        </w:rPr>
        <w:t>The shipment shall be effected within</w:t>
      </w:r>
      <w:r>
        <w:rPr>
          <w:rFonts w:hint="eastAsia" w:eastAsia="楷体"/>
          <w:color w:val="FF0000"/>
          <w:sz w:val="24"/>
        </w:rPr>
        <w:t>【】</w:t>
      </w:r>
      <w:r>
        <w:rPr>
          <w:rFonts w:hint="eastAsia" w:eastAsia="楷体" w:cs="楷体"/>
          <w:sz w:val="24"/>
        </w:rPr>
        <w:t>days after signing of this Contract.</w:t>
      </w:r>
    </w:p>
    <w:p>
      <w:pPr>
        <w:ind w:left="3666" w:leftChars="-83" w:hanging="3840" w:hangingChars="1600"/>
        <w:rPr>
          <w:rFonts w:eastAsia="楷体" w:cs="楷体"/>
          <w:sz w:val="24"/>
          <w:szCs w:val="18"/>
        </w:rPr>
      </w:pPr>
    </w:p>
    <w:p>
      <w:pPr>
        <w:numPr>
          <w:ilvl w:val="0"/>
          <w:numId w:val="1"/>
        </w:numPr>
        <w:spacing w:line="320" w:lineRule="exact"/>
        <w:rPr>
          <w:rFonts w:eastAsia="楷体" w:cs="楷体"/>
          <w:b/>
          <w:color w:val="FF0000"/>
          <w:sz w:val="24"/>
        </w:rPr>
      </w:pPr>
      <w:r>
        <w:rPr>
          <w:rFonts w:hint="eastAsia" w:eastAsia="楷体" w:cs="楷体"/>
          <w:b/>
          <w:color w:val="FF0000"/>
          <w:sz w:val="24"/>
          <w:szCs w:val="18"/>
          <w:u w:val="single"/>
        </w:rPr>
        <w:t>装运口岸 Port of Loading</w:t>
      </w:r>
    </w:p>
    <w:p>
      <w:pPr>
        <w:spacing w:line="320" w:lineRule="exact"/>
        <w:rPr>
          <w:rFonts w:eastAsia="楷体" w:cs="楷体"/>
          <w:b/>
          <w:sz w:val="24"/>
          <w:szCs w:val="18"/>
          <w:u w:val="single"/>
        </w:rPr>
      </w:pPr>
    </w:p>
    <w:p>
      <w:pPr>
        <w:spacing w:line="320" w:lineRule="exact"/>
        <w:rPr>
          <w:rFonts w:eastAsia="楷体" w:cs="楷体"/>
          <w:bCs/>
          <w:color w:val="FF0000"/>
          <w:sz w:val="24"/>
          <w:szCs w:val="18"/>
        </w:rPr>
      </w:pPr>
      <w:r>
        <w:rPr>
          <w:rFonts w:hint="eastAsia" w:eastAsia="楷体" w:cs="楷体"/>
          <w:bCs/>
          <w:color w:val="FF0000"/>
          <w:sz w:val="24"/>
          <w:szCs w:val="18"/>
        </w:rPr>
        <w:t>【中文】</w:t>
      </w:r>
    </w:p>
    <w:p>
      <w:pPr>
        <w:spacing w:line="320" w:lineRule="exact"/>
        <w:rPr>
          <w:rFonts w:hint="eastAsia" w:eastAsia="楷体" w:cs="楷体"/>
          <w:bCs/>
          <w:color w:val="FF0000"/>
          <w:sz w:val="24"/>
          <w:szCs w:val="18"/>
        </w:rPr>
      </w:pPr>
      <w:r>
        <w:rPr>
          <w:rFonts w:hint="eastAsia" w:eastAsia="楷体" w:cs="楷体"/>
          <w:bCs/>
          <w:color w:val="FF0000"/>
          <w:sz w:val="24"/>
          <w:szCs w:val="18"/>
        </w:rPr>
        <w:t>【英文】</w:t>
      </w:r>
    </w:p>
    <w:p>
      <w:pPr>
        <w:spacing w:line="320" w:lineRule="exact"/>
        <w:rPr>
          <w:rFonts w:hint="eastAsia" w:eastAsia="楷体" w:cs="楷体"/>
          <w:bCs/>
          <w:sz w:val="24"/>
          <w:szCs w:val="18"/>
        </w:rPr>
      </w:pPr>
    </w:p>
    <w:p>
      <w:pPr>
        <w:numPr>
          <w:ilvl w:val="0"/>
          <w:numId w:val="1"/>
        </w:numPr>
        <w:spacing w:line="320" w:lineRule="exact"/>
        <w:rPr>
          <w:rFonts w:eastAsia="楷体" w:cs="楷体"/>
          <w:b/>
          <w:color w:val="FF0000"/>
          <w:sz w:val="24"/>
        </w:rPr>
      </w:pPr>
      <w:r>
        <w:rPr>
          <w:rFonts w:hint="eastAsia" w:eastAsia="楷体" w:cs="楷体"/>
          <w:b/>
          <w:color w:val="FF0000"/>
          <w:sz w:val="24"/>
          <w:szCs w:val="18"/>
          <w:u w:val="single"/>
        </w:rPr>
        <w:t>目的口岸 Port of Destination</w:t>
      </w:r>
    </w:p>
    <w:p>
      <w:pPr>
        <w:spacing w:line="320" w:lineRule="exact"/>
        <w:rPr>
          <w:rFonts w:eastAsia="楷体" w:cs="楷体"/>
          <w:sz w:val="24"/>
        </w:rPr>
      </w:pPr>
    </w:p>
    <w:p>
      <w:pPr>
        <w:spacing w:line="320" w:lineRule="exact"/>
        <w:rPr>
          <w:rFonts w:hint="eastAsia" w:eastAsia="楷体" w:cs="楷体"/>
          <w:bCs/>
          <w:color w:val="FF0000"/>
          <w:sz w:val="24"/>
          <w:szCs w:val="18"/>
        </w:rPr>
      </w:pPr>
      <w:r>
        <w:rPr>
          <w:rFonts w:hint="eastAsia" w:eastAsia="楷体" w:cs="楷体"/>
          <w:bCs/>
          <w:color w:val="FF0000"/>
          <w:sz w:val="24"/>
          <w:szCs w:val="18"/>
        </w:rPr>
        <w:t>【中文】</w:t>
      </w:r>
    </w:p>
    <w:p>
      <w:pPr>
        <w:spacing w:line="320" w:lineRule="exact"/>
        <w:rPr>
          <w:rFonts w:hint="eastAsia" w:eastAsia="楷体" w:cs="楷体"/>
          <w:bCs/>
          <w:sz w:val="24"/>
          <w:szCs w:val="18"/>
        </w:rPr>
      </w:pPr>
      <w:r>
        <w:rPr>
          <w:rFonts w:hint="eastAsia" w:eastAsia="楷体" w:cs="楷体"/>
          <w:bCs/>
          <w:color w:val="FF0000"/>
          <w:sz w:val="24"/>
          <w:szCs w:val="18"/>
        </w:rPr>
        <w:t>【英文】</w:t>
      </w:r>
    </w:p>
    <w:p>
      <w:pPr>
        <w:spacing w:line="320" w:lineRule="exact"/>
        <w:rPr>
          <w:rFonts w:hint="eastAsia" w:eastAsia="楷体" w:cs="楷体"/>
          <w:bCs/>
          <w:sz w:val="24"/>
          <w:szCs w:val="18"/>
        </w:rPr>
      </w:pPr>
    </w:p>
    <w:p>
      <w:pPr>
        <w:numPr>
          <w:ilvl w:val="0"/>
          <w:numId w:val="1"/>
        </w:numPr>
        <w:spacing w:line="320" w:lineRule="exact"/>
        <w:rPr>
          <w:rFonts w:eastAsia="楷体" w:cs="楷体"/>
          <w:b/>
          <w:color w:val="FF0000"/>
          <w:sz w:val="24"/>
          <w:u w:val="single"/>
        </w:rPr>
      </w:pPr>
      <w:r>
        <w:rPr>
          <w:rFonts w:hint="eastAsia" w:eastAsia="楷体" w:cs="楷体"/>
          <w:b/>
          <w:color w:val="FF0000"/>
          <w:sz w:val="24"/>
          <w:szCs w:val="18"/>
          <w:u w:val="single"/>
        </w:rPr>
        <w:t>装运唛头 Shipping Marks</w:t>
      </w:r>
      <w:bookmarkStart w:id="4" w:name="OLE_LINK23"/>
      <w:bookmarkStart w:id="5" w:name="OLE_LINK24"/>
    </w:p>
    <w:p>
      <w:pPr>
        <w:spacing w:line="320" w:lineRule="exact"/>
        <w:rPr>
          <w:rFonts w:eastAsia="楷体" w:cs="楷体"/>
          <w:sz w:val="24"/>
          <w:szCs w:val="18"/>
          <w:u w:val="single"/>
        </w:rPr>
      </w:pPr>
    </w:p>
    <w:bookmarkEnd w:id="4"/>
    <w:bookmarkEnd w:id="5"/>
    <w:p>
      <w:pPr>
        <w:adjustRightInd w:val="0"/>
        <w:snapToGrid w:val="0"/>
        <w:spacing w:line="320" w:lineRule="exact"/>
        <w:rPr>
          <w:rFonts w:eastAsia="楷体" w:cs="楷体"/>
          <w:sz w:val="24"/>
          <w:szCs w:val="18"/>
          <w:u w:val="single"/>
        </w:rPr>
      </w:pPr>
    </w:p>
    <w:p>
      <w:pPr>
        <w:adjustRightInd w:val="0"/>
        <w:snapToGrid w:val="0"/>
        <w:spacing w:line="320" w:lineRule="exact"/>
        <w:rPr>
          <w:rFonts w:eastAsia="楷体" w:cs="楷体"/>
          <w:sz w:val="24"/>
          <w:szCs w:val="18"/>
          <w:u w:val="single"/>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质量保证 Guarantee of Quality</w:t>
      </w:r>
    </w:p>
    <w:p>
      <w:pPr>
        <w:spacing w:line="320" w:lineRule="exact"/>
        <w:rPr>
          <w:rFonts w:eastAsia="楷体" w:cs="楷体"/>
          <w:sz w:val="24"/>
          <w:szCs w:val="18"/>
        </w:rPr>
      </w:pPr>
    </w:p>
    <w:p>
      <w:pPr>
        <w:spacing w:line="320" w:lineRule="exact"/>
        <w:rPr>
          <w:rFonts w:eastAsia="楷体" w:cs="楷体"/>
          <w:sz w:val="24"/>
          <w:szCs w:val="18"/>
        </w:rPr>
      </w:pPr>
      <w:r>
        <w:rPr>
          <w:rFonts w:hint="eastAsia" w:eastAsia="楷体" w:cs="楷体"/>
          <w:sz w:val="24"/>
          <w:szCs w:val="18"/>
        </w:rPr>
        <w:t>卖方保证本合同项下的商品是用上等的材料和工艺制成，全新，未曾用过，并完全符合本合同规定的质量、规格和性能。卖方并保证本合同项下的商品在正确安装、正常使用和维修的情况下，</w:t>
      </w:r>
      <w:r>
        <w:rPr>
          <w:rFonts w:hint="eastAsia" w:eastAsia="楷体" w:cs="楷体"/>
          <w:sz w:val="24"/>
        </w:rPr>
        <w:t>自货物验收通过之日</w:t>
      </w:r>
      <w:r>
        <w:rPr>
          <w:rFonts w:hint="eastAsia" w:eastAsia="楷体" w:cs="楷体"/>
          <w:sz w:val="24"/>
          <w:szCs w:val="18"/>
        </w:rPr>
        <w:t>起</w:t>
      </w:r>
      <w:r>
        <w:rPr>
          <w:rFonts w:hint="eastAsia" w:hAnsi="Arial" w:eastAsia="楷体" w:cs="Arial"/>
          <w:color w:val="FF0000"/>
          <w:sz w:val="24"/>
          <w:szCs w:val="18"/>
        </w:rPr>
        <w:t>【】</w:t>
      </w:r>
      <w:r>
        <w:rPr>
          <w:rFonts w:hint="eastAsia" w:eastAsia="楷体" w:cs="楷体"/>
          <w:sz w:val="24"/>
          <w:szCs w:val="18"/>
        </w:rPr>
        <w:t>个月内运转良好。</w:t>
      </w:r>
    </w:p>
    <w:p>
      <w:pPr>
        <w:rPr>
          <w:rFonts w:eastAsia="楷体" w:cs="楷体"/>
          <w:sz w:val="24"/>
          <w:szCs w:val="18"/>
        </w:rPr>
      </w:pPr>
    </w:p>
    <w:p>
      <w:pPr>
        <w:rPr>
          <w:rFonts w:eastAsia="楷体" w:cs="楷体"/>
          <w:sz w:val="24"/>
          <w:szCs w:val="18"/>
        </w:rPr>
      </w:pPr>
      <w:r>
        <w:rPr>
          <w:rFonts w:hint="eastAsia" w:eastAsia="楷体" w:cs="楷体"/>
          <w:sz w:val="24"/>
          <w:szCs w:val="18"/>
        </w:rPr>
        <w:t xml:space="preserve">The Seller shall guarantee that the commodities are made of best materials, with first-class workmanship, brand new, unused and correspond in all respects with the quality, specifications and performance as stipulated in this Contract. The Seller shall also guarantee that the commodities, when correctly mounted and properly operated and maintained, will give satisfactory performance for a period of </w:t>
      </w:r>
      <w:r>
        <w:rPr>
          <w:rFonts w:hint="eastAsia" w:hAnsi="Arial" w:eastAsia="楷体" w:cs="Arial"/>
          <w:color w:val="FF0000"/>
          <w:sz w:val="24"/>
          <w:szCs w:val="18"/>
        </w:rPr>
        <w:t>【】</w:t>
      </w:r>
      <w:r>
        <w:rPr>
          <w:rFonts w:hint="eastAsia" w:eastAsia="楷体" w:cs="楷体"/>
          <w:sz w:val="24"/>
          <w:szCs w:val="18"/>
        </w:rPr>
        <w:t xml:space="preserve">months starting from the date on which </w:t>
      </w:r>
      <w:bookmarkStart w:id="6" w:name="OLE_LINK8"/>
      <w:bookmarkStart w:id="7" w:name="OLE_LINK3"/>
      <w:r>
        <w:rPr>
          <w:rFonts w:hint="eastAsia" w:eastAsia="楷体" w:cs="楷体"/>
          <w:sz w:val="24"/>
          <w:szCs w:val="18"/>
        </w:rPr>
        <w:t>the commodities</w:t>
      </w:r>
      <w:bookmarkEnd w:id="6"/>
      <w:r>
        <w:rPr>
          <w:rFonts w:hint="eastAsia" w:eastAsia="楷体" w:cs="楷体"/>
          <w:sz w:val="24"/>
          <w:szCs w:val="18"/>
        </w:rPr>
        <w:t xml:space="preserve"> goods passed the acceptance.</w:t>
      </w:r>
      <w:bookmarkEnd w:id="7"/>
    </w:p>
    <w:p>
      <w:pPr>
        <w:ind w:left="315" w:leftChars="150"/>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验收标准 Check and Acceptance Standard</w:t>
      </w:r>
    </w:p>
    <w:p>
      <w:pPr>
        <w:spacing w:line="320" w:lineRule="exact"/>
        <w:rPr>
          <w:rFonts w:eastAsia="楷体" w:cs="楷体"/>
          <w:sz w:val="24"/>
          <w:szCs w:val="18"/>
        </w:rPr>
      </w:pPr>
    </w:p>
    <w:p>
      <w:pPr>
        <w:spacing w:line="320" w:lineRule="exact"/>
        <w:rPr>
          <w:rFonts w:eastAsia="楷体" w:cs="楷体"/>
          <w:sz w:val="24"/>
          <w:szCs w:val="18"/>
        </w:rPr>
      </w:pPr>
      <w:r>
        <w:rPr>
          <w:rFonts w:hint="eastAsia" w:eastAsia="楷体" w:cs="楷体"/>
          <w:sz w:val="24"/>
          <w:szCs w:val="18"/>
        </w:rPr>
        <w:t>卖方保证买方购买的仪器设备满足原制造厂所提交的产品样本及操作手册中的技术指标以及买卖双方已达成一致的其他约定。</w:t>
      </w:r>
    </w:p>
    <w:p>
      <w:pPr>
        <w:adjustRightInd w:val="0"/>
        <w:rPr>
          <w:rFonts w:eastAsia="楷体" w:cs="楷体"/>
          <w:bCs/>
          <w:sz w:val="24"/>
          <w:szCs w:val="18"/>
        </w:rPr>
      </w:pPr>
    </w:p>
    <w:p>
      <w:pPr>
        <w:adjustRightInd w:val="0"/>
        <w:rPr>
          <w:rFonts w:eastAsia="楷体" w:cs="楷体"/>
          <w:sz w:val="24"/>
          <w:szCs w:val="18"/>
        </w:rPr>
      </w:pPr>
      <w:r>
        <w:rPr>
          <w:rFonts w:hint="eastAsia" w:eastAsia="楷体" w:cs="楷体"/>
          <w:bCs/>
          <w:sz w:val="24"/>
          <w:szCs w:val="18"/>
        </w:rPr>
        <w:t>The Seller must guarantee that the instruments' style and technique parameters accord with the manufactory's stylebook and technique parameters in operation manual as well as other standards agreed upon by the Seller and the Buyer.</w:t>
      </w:r>
    </w:p>
    <w:p>
      <w:pPr>
        <w:spacing w:line="240" w:lineRule="exact"/>
        <w:ind w:left="150" w:hanging="315"/>
        <w:rPr>
          <w:rFonts w:eastAsia="楷体" w:cs="楷体"/>
          <w:sz w:val="24"/>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付款方式 Payment</w:t>
      </w:r>
    </w:p>
    <w:p>
      <w:pPr>
        <w:spacing w:line="320" w:lineRule="exact"/>
        <w:rPr>
          <w:rFonts w:eastAsia="楷体" w:cs="楷体"/>
          <w:sz w:val="24"/>
        </w:rPr>
      </w:pPr>
    </w:p>
    <w:p>
      <w:pPr>
        <w:spacing w:line="320" w:lineRule="exact"/>
        <w:rPr>
          <w:rFonts w:eastAsia="楷体" w:cs="楷体"/>
          <w:sz w:val="24"/>
        </w:rPr>
      </w:pPr>
      <w:r>
        <w:rPr>
          <w:rFonts w:hint="eastAsia" w:eastAsia="楷体" w:cs="楷体"/>
          <w:sz w:val="24"/>
        </w:rPr>
        <w:t>买方代理在收到相应货款后凭卖方出具的商业发票一式贰份在</w:t>
      </w:r>
      <w:r>
        <w:rPr>
          <w:rFonts w:hint="eastAsia" w:eastAsia="楷体" w:cs="楷体"/>
          <w:color w:val="FF0000"/>
          <w:sz w:val="24"/>
        </w:rPr>
        <w:t>【】</w:t>
      </w:r>
      <w:r>
        <w:rPr>
          <w:rFonts w:hint="eastAsia" w:eastAsia="楷体" w:cs="楷体"/>
          <w:sz w:val="24"/>
        </w:rPr>
        <w:t>个工作日内电汇支付合同100%货款。</w:t>
      </w:r>
    </w:p>
    <w:p>
      <w:pPr>
        <w:spacing w:line="320" w:lineRule="exact"/>
        <w:rPr>
          <w:rFonts w:eastAsia="楷体" w:cs="楷体"/>
          <w:sz w:val="24"/>
        </w:rPr>
      </w:pPr>
    </w:p>
    <w:p>
      <w:pPr>
        <w:spacing w:line="320" w:lineRule="exact"/>
        <w:rPr>
          <w:rFonts w:eastAsia="楷体" w:cs="楷体"/>
          <w:sz w:val="24"/>
        </w:rPr>
      </w:pPr>
      <w:r>
        <w:rPr>
          <w:rFonts w:hint="eastAsia" w:eastAsia="楷体" w:cs="楷体"/>
          <w:sz w:val="24"/>
        </w:rPr>
        <w:t>本合同项下的付款方式应当符合相关法律法规的规定，若有冲突，应以相关法律法规的规定为准。</w:t>
      </w:r>
    </w:p>
    <w:p>
      <w:pPr>
        <w:spacing w:line="320" w:lineRule="exact"/>
        <w:rPr>
          <w:rFonts w:eastAsia="楷体" w:cs="楷体"/>
          <w:sz w:val="24"/>
        </w:rPr>
      </w:pPr>
    </w:p>
    <w:p>
      <w:pPr>
        <w:adjustRightInd w:val="0"/>
        <w:rPr>
          <w:rFonts w:eastAsia="楷体" w:cs="Arial"/>
          <w:sz w:val="24"/>
        </w:rPr>
      </w:pPr>
      <w:r>
        <w:rPr>
          <w:rFonts w:eastAsia="楷体" w:cs="Arial"/>
          <w:sz w:val="24"/>
        </w:rPr>
        <w:t xml:space="preserve">The Buyer Agent shall T/T </w:t>
      </w:r>
      <w:r>
        <w:rPr>
          <w:rFonts w:hint="eastAsia" w:eastAsia="楷体" w:cs="Arial"/>
          <w:sz w:val="24"/>
        </w:rPr>
        <w:t>100% value</w:t>
      </w:r>
      <w:r>
        <w:rPr>
          <w:rFonts w:eastAsia="楷体" w:cs="Arial"/>
          <w:sz w:val="24"/>
        </w:rPr>
        <w:t xml:space="preserve"> of the commodities within </w:t>
      </w:r>
      <w:r>
        <w:rPr>
          <w:rFonts w:hint="eastAsia" w:eastAsia="楷体" w:cs="Arial"/>
          <w:color w:val="FF0000"/>
          <w:sz w:val="24"/>
        </w:rPr>
        <w:t>【】</w:t>
      </w:r>
      <w:r>
        <w:rPr>
          <w:rFonts w:eastAsia="楷体" w:cs="Arial"/>
          <w:color w:val="FF0000"/>
          <w:sz w:val="24"/>
        </w:rPr>
        <w:t xml:space="preserve"> </w:t>
      </w:r>
      <w:r>
        <w:rPr>
          <w:rFonts w:eastAsia="楷体" w:cs="Arial"/>
          <w:sz w:val="24"/>
        </w:rPr>
        <w:t>working days after receiv</w:t>
      </w:r>
      <w:r>
        <w:rPr>
          <w:rFonts w:hint="eastAsia" w:eastAsia="楷体" w:cs="Arial"/>
          <w:sz w:val="24"/>
        </w:rPr>
        <w:t>ing</w:t>
      </w:r>
      <w:r>
        <w:rPr>
          <w:rFonts w:eastAsia="楷体" w:cs="Arial"/>
          <w:sz w:val="24"/>
        </w:rPr>
        <w:t xml:space="preserve"> corresponding amounts against commercial invoice in 2 originals.</w:t>
      </w:r>
    </w:p>
    <w:p>
      <w:pPr>
        <w:adjustRightInd w:val="0"/>
        <w:rPr>
          <w:rFonts w:eastAsia="楷体" w:cs="楷体"/>
          <w:sz w:val="24"/>
        </w:rPr>
      </w:pPr>
    </w:p>
    <w:p>
      <w:pPr>
        <w:adjustRightInd w:val="0"/>
        <w:rPr>
          <w:rFonts w:eastAsia="楷体" w:cs="楷体"/>
          <w:sz w:val="24"/>
        </w:rPr>
      </w:pPr>
      <w:r>
        <w:rPr>
          <w:rFonts w:hint="eastAsia" w:eastAsia="楷体" w:cs="楷体"/>
          <w:sz w:val="24"/>
        </w:rPr>
        <w:t>Payment under this Contract shall be in accordance with relevant laws/regulations. In case of any conflict, payment shall be made subject to relevant laws/regulations.</w:t>
      </w:r>
    </w:p>
    <w:p>
      <w:pPr>
        <w:spacing w:line="320" w:lineRule="exact"/>
        <w:ind w:left="360" w:hanging="360" w:hangingChars="150"/>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装运Shipping</w:t>
      </w:r>
    </w:p>
    <w:p>
      <w:pPr>
        <w:spacing w:line="320" w:lineRule="exact"/>
        <w:rPr>
          <w:rFonts w:eastAsia="楷体" w:cs="楷体"/>
          <w:b/>
          <w:sz w:val="24"/>
          <w:szCs w:val="18"/>
          <w:u w:val="single"/>
        </w:rPr>
      </w:pPr>
    </w:p>
    <w:p>
      <w:pPr>
        <w:numPr>
          <w:ilvl w:val="1"/>
          <w:numId w:val="1"/>
        </w:numPr>
        <w:spacing w:line="320" w:lineRule="exact"/>
        <w:rPr>
          <w:rFonts w:eastAsia="楷体" w:cs="楷体"/>
          <w:bCs/>
          <w:sz w:val="24"/>
          <w:szCs w:val="18"/>
        </w:rPr>
      </w:pPr>
      <w:r>
        <w:rPr>
          <w:rFonts w:hint="eastAsia" w:eastAsia="楷体" w:cs="楷体"/>
          <w:bCs/>
          <w:sz w:val="24"/>
          <w:szCs w:val="18"/>
        </w:rPr>
        <w:t>卖方确保货物发运到达目的港后，享有</w:t>
      </w:r>
      <w:r>
        <w:rPr>
          <w:rFonts w:hint="eastAsia" w:eastAsia="楷体" w:cs="楷体"/>
          <w:bCs/>
          <w:color w:val="FF0000"/>
          <w:sz w:val="24"/>
          <w:szCs w:val="18"/>
        </w:rPr>
        <w:t>【】</w:t>
      </w:r>
      <w:r>
        <w:rPr>
          <w:rFonts w:hint="eastAsia" w:eastAsia="楷体" w:cs="楷体"/>
          <w:bCs/>
          <w:sz w:val="24"/>
          <w:szCs w:val="18"/>
        </w:rPr>
        <w:t>个工作日的免仓期。</w:t>
      </w:r>
    </w:p>
    <w:p>
      <w:pPr>
        <w:spacing w:line="320" w:lineRule="exact"/>
        <w:ind w:left="397"/>
        <w:rPr>
          <w:rFonts w:eastAsia="楷体" w:cs="楷体"/>
          <w:bCs/>
          <w:sz w:val="24"/>
          <w:szCs w:val="18"/>
        </w:rPr>
      </w:pPr>
    </w:p>
    <w:p>
      <w:pPr>
        <w:spacing w:line="320" w:lineRule="exact"/>
        <w:ind w:left="1257"/>
        <w:rPr>
          <w:rFonts w:eastAsia="楷体" w:cs="楷体"/>
          <w:bCs/>
          <w:sz w:val="24"/>
          <w:szCs w:val="18"/>
        </w:rPr>
      </w:pPr>
      <w:r>
        <w:rPr>
          <w:rFonts w:hint="eastAsia" w:eastAsia="楷体" w:cs="楷体"/>
          <w:bCs/>
          <w:sz w:val="24"/>
          <w:szCs w:val="18"/>
        </w:rPr>
        <w:t xml:space="preserve">The Seller should guarantee that the Buyer Agent will have </w:t>
      </w:r>
      <w:r>
        <w:rPr>
          <w:rFonts w:hint="eastAsia" w:eastAsia="楷体" w:cs="楷体"/>
          <w:bCs/>
          <w:color w:val="FF0000"/>
          <w:sz w:val="24"/>
          <w:szCs w:val="18"/>
        </w:rPr>
        <w:t>【】</w:t>
      </w:r>
      <w:r>
        <w:rPr>
          <w:rFonts w:hint="eastAsia" w:eastAsia="楷体" w:cs="楷体"/>
          <w:bCs/>
          <w:sz w:val="24"/>
          <w:szCs w:val="18"/>
        </w:rPr>
        <w:t xml:space="preserve"> free-storage working days after the commodities have arrived at the destination port.</w:t>
      </w:r>
    </w:p>
    <w:p>
      <w:pPr>
        <w:spacing w:line="320" w:lineRule="exact"/>
        <w:ind w:left="630" w:leftChars="300"/>
        <w:rPr>
          <w:rFonts w:eastAsia="楷体" w:cs="楷体"/>
          <w:sz w:val="24"/>
          <w:szCs w:val="18"/>
        </w:rPr>
      </w:pPr>
    </w:p>
    <w:p>
      <w:pPr>
        <w:numPr>
          <w:ilvl w:val="1"/>
          <w:numId w:val="1"/>
        </w:numPr>
        <w:tabs>
          <w:tab w:val="left" w:pos="1480"/>
          <w:tab w:val="clear" w:pos="850"/>
        </w:tabs>
        <w:spacing w:line="320" w:lineRule="exact"/>
        <w:ind w:left="1250" w:hanging="853"/>
        <w:rPr>
          <w:rFonts w:eastAsia="楷体" w:cs="楷体"/>
          <w:bCs/>
          <w:sz w:val="24"/>
          <w:szCs w:val="18"/>
        </w:rPr>
      </w:pPr>
      <w:r>
        <w:rPr>
          <w:rFonts w:hint="eastAsia" w:eastAsia="楷体" w:cs="楷体"/>
          <w:bCs/>
          <w:sz w:val="24"/>
          <w:szCs w:val="18"/>
        </w:rPr>
        <w:t>卖方应在装箱后立即传真装运通知及装运单据给买方代理，并于货物装运后【】日内邮寄以下一整套装运单据正本给买方代理，若因卖方提供的信息不准确或迟交资料，导致无法清关及产生相应的仓储等所有费用皆由卖方承担。。</w:t>
      </w:r>
    </w:p>
    <w:p>
      <w:pPr>
        <w:tabs>
          <w:tab w:val="left" w:pos="1480"/>
        </w:tabs>
        <w:spacing w:line="320" w:lineRule="exact"/>
        <w:ind w:left="397"/>
        <w:rPr>
          <w:rFonts w:eastAsia="楷体" w:cs="楷体"/>
          <w:bCs/>
          <w:sz w:val="24"/>
          <w:szCs w:val="18"/>
        </w:rPr>
      </w:pPr>
    </w:p>
    <w:p>
      <w:pPr>
        <w:tabs>
          <w:tab w:val="left" w:pos="1480"/>
        </w:tabs>
        <w:spacing w:line="320" w:lineRule="exact"/>
        <w:ind w:left="1257"/>
        <w:rPr>
          <w:rFonts w:eastAsia="楷体" w:cs="楷体"/>
          <w:bCs/>
          <w:sz w:val="24"/>
          <w:szCs w:val="18"/>
        </w:rPr>
      </w:pPr>
      <w:r>
        <w:rPr>
          <w:rFonts w:hint="eastAsia" w:eastAsia="楷体" w:cs="楷体"/>
          <w:bCs/>
          <w:sz w:val="24"/>
          <w:szCs w:val="18"/>
        </w:rPr>
        <w:t>The Seller should fax shipping documents and shipping notice, and also provide one set of original shipping documents to the Buyer Agent to clear the Customs within</w:t>
      </w:r>
      <w:r>
        <w:rPr>
          <w:rFonts w:hint="eastAsia" w:eastAsia="楷体" w:cs="楷体"/>
          <w:bCs/>
          <w:sz w:val="24"/>
          <w:szCs w:val="18"/>
          <w:lang w:val="en-US" w:eastAsia="zh-CN"/>
        </w:rPr>
        <w:t xml:space="preserve"> </w:t>
      </w:r>
      <w:r>
        <w:rPr>
          <w:rFonts w:hint="eastAsia" w:eastAsia="楷体" w:cs="楷体"/>
          <w:bCs/>
          <w:color w:val="FF0000"/>
          <w:sz w:val="24"/>
          <w:szCs w:val="18"/>
        </w:rPr>
        <w:t>【】</w:t>
      </w:r>
      <w:r>
        <w:rPr>
          <w:rFonts w:hint="eastAsia" w:eastAsia="楷体" w:cs="楷体"/>
          <w:bCs/>
          <w:sz w:val="24"/>
          <w:szCs w:val="18"/>
        </w:rPr>
        <w:t xml:space="preserve"> days after the shipment. All the charges and expenses incurred in case the Buyer's Agent cannot clear the Customs in time due to the documents provided by the Seller are incorrect or the Seller has delayed in providing documents should be borne by the Seller. </w:t>
      </w:r>
    </w:p>
    <w:p>
      <w:pPr>
        <w:spacing w:line="320" w:lineRule="exact"/>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装运通知包括：合同号、商品名称、数量、尺寸、发票价值、空运单号、毛重、启航日期及预计抵达目的港日期、目的港货代联系人及联系方式。</w:t>
      </w:r>
    </w:p>
    <w:p>
      <w:pPr>
        <w:spacing w:line="320" w:lineRule="exact"/>
        <w:ind w:left="397"/>
        <w:rPr>
          <w:rFonts w:eastAsia="楷体" w:cs="楷体"/>
          <w:bCs/>
          <w:sz w:val="24"/>
          <w:szCs w:val="18"/>
        </w:rPr>
      </w:pPr>
    </w:p>
    <w:p>
      <w:pPr>
        <w:spacing w:line="320" w:lineRule="exact"/>
        <w:ind w:left="1257"/>
        <w:rPr>
          <w:rFonts w:eastAsia="楷体" w:cs="楷体"/>
          <w:bCs/>
          <w:sz w:val="24"/>
          <w:szCs w:val="18"/>
        </w:rPr>
      </w:pPr>
      <w:r>
        <w:rPr>
          <w:rFonts w:hint="eastAsia" w:eastAsia="楷体" w:cs="楷体"/>
          <w:bCs/>
          <w:sz w:val="24"/>
          <w:szCs w:val="18"/>
        </w:rPr>
        <w:t>The shipping notice includes the contract number, description of commodities, quantity, size, value of invoice, air waybill, gross weight, the date of sailing, estimated date of arrival, contacts and information of contacts.</w:t>
      </w:r>
    </w:p>
    <w:p>
      <w:pPr>
        <w:spacing w:line="320" w:lineRule="exact"/>
        <w:ind w:left="397"/>
        <w:rPr>
          <w:rFonts w:eastAsia="楷体" w:cs="楷体"/>
          <w:bCs/>
          <w:sz w:val="24"/>
          <w:szCs w:val="18"/>
        </w:rPr>
      </w:pPr>
    </w:p>
    <w:p>
      <w:pPr>
        <w:numPr>
          <w:ilvl w:val="1"/>
          <w:numId w:val="1"/>
        </w:numPr>
        <w:spacing w:line="320" w:lineRule="exact"/>
        <w:rPr>
          <w:rFonts w:eastAsia="楷体" w:cs="楷体"/>
          <w:bCs/>
          <w:sz w:val="24"/>
          <w:szCs w:val="18"/>
        </w:rPr>
      </w:pPr>
      <w:r>
        <w:rPr>
          <w:rFonts w:hint="eastAsia" w:eastAsia="楷体" w:cs="楷体"/>
          <w:bCs/>
          <w:sz w:val="24"/>
          <w:szCs w:val="18"/>
        </w:rPr>
        <w:t>装运单据documents of shipment</w:t>
      </w:r>
    </w:p>
    <w:p>
      <w:pPr>
        <w:spacing w:line="320" w:lineRule="exact"/>
        <w:ind w:left="397"/>
        <w:rPr>
          <w:rFonts w:eastAsia="楷体" w:cs="楷体"/>
          <w:bCs/>
          <w:sz w:val="24"/>
          <w:szCs w:val="18"/>
        </w:rPr>
      </w:pPr>
    </w:p>
    <w:p>
      <w:pPr>
        <w:numPr>
          <w:ilvl w:val="2"/>
          <w:numId w:val="1"/>
        </w:numPr>
        <w:spacing w:line="320" w:lineRule="exact"/>
        <w:rPr>
          <w:rFonts w:eastAsia="楷体" w:cs="楷体"/>
          <w:bCs/>
          <w:sz w:val="24"/>
          <w:szCs w:val="18"/>
        </w:rPr>
      </w:pPr>
      <w:r>
        <w:rPr>
          <w:rFonts w:hint="eastAsia" w:hAnsi="Arial" w:eastAsia="楷体" w:cs="Arial"/>
          <w:sz w:val="24"/>
          <w:szCs w:val="18"/>
        </w:rPr>
        <w:t>通知目的口岸收货人，已装运的空运清洁提单一份；</w:t>
      </w:r>
    </w:p>
    <w:p>
      <w:pPr>
        <w:spacing w:line="320" w:lineRule="exact"/>
        <w:ind w:left="1470" w:leftChars="700"/>
        <w:rPr>
          <w:rFonts w:eastAsia="楷体" w:cs="Arial"/>
          <w:sz w:val="24"/>
          <w:szCs w:val="18"/>
        </w:rPr>
      </w:pPr>
      <w:r>
        <w:rPr>
          <w:rFonts w:eastAsia="楷体" w:cs="Arial"/>
          <w:sz w:val="24"/>
          <w:szCs w:val="18"/>
        </w:rPr>
        <w:t>One clean air waybills marked</w:t>
      </w:r>
      <w:r>
        <w:rPr>
          <w:rFonts w:hint="eastAsia" w:eastAsia="楷体" w:cs="Arial"/>
          <w:sz w:val="24"/>
          <w:szCs w:val="18"/>
        </w:rPr>
        <w:t>“</w:t>
      </w:r>
      <w:r>
        <w:rPr>
          <w:rFonts w:eastAsia="楷体" w:cs="Arial"/>
          <w:sz w:val="24"/>
          <w:szCs w:val="18"/>
        </w:rPr>
        <w:t>freight prepaid</w:t>
      </w:r>
      <w:r>
        <w:rPr>
          <w:rFonts w:hint="eastAsia" w:eastAsia="楷体" w:cs="Arial"/>
          <w:sz w:val="24"/>
          <w:szCs w:val="18"/>
        </w:rPr>
        <w:t>”</w:t>
      </w:r>
      <w:r>
        <w:rPr>
          <w:rFonts w:eastAsia="楷体" w:cs="Arial"/>
          <w:sz w:val="24"/>
          <w:szCs w:val="18"/>
        </w:rPr>
        <w:t>, notif</w:t>
      </w:r>
      <w:r>
        <w:rPr>
          <w:rFonts w:hint="eastAsia" w:eastAsia="楷体" w:cs="Arial"/>
          <w:sz w:val="24"/>
          <w:szCs w:val="18"/>
        </w:rPr>
        <w:t>y</w:t>
      </w:r>
      <w:r>
        <w:rPr>
          <w:rFonts w:eastAsia="楷体" w:cs="Arial"/>
          <w:sz w:val="24"/>
          <w:szCs w:val="18"/>
        </w:rPr>
        <w:t>i</w:t>
      </w:r>
      <w:r>
        <w:rPr>
          <w:rFonts w:hint="eastAsia" w:eastAsia="楷体" w:cs="Arial"/>
          <w:sz w:val="24"/>
          <w:szCs w:val="18"/>
        </w:rPr>
        <w:t>ng</w:t>
      </w:r>
      <w:r>
        <w:rPr>
          <w:rFonts w:eastAsia="楷体" w:cs="Arial"/>
          <w:sz w:val="24"/>
          <w:szCs w:val="18"/>
        </w:rPr>
        <w:t xml:space="preserve"> the </w:t>
      </w:r>
      <w:r>
        <w:rPr>
          <w:rFonts w:hint="eastAsia" w:eastAsia="楷体" w:cs="Arial"/>
          <w:sz w:val="24"/>
          <w:szCs w:val="18"/>
        </w:rPr>
        <w:t xml:space="preserve">                     </w:t>
      </w:r>
      <w:r>
        <w:rPr>
          <w:rFonts w:eastAsia="楷体" w:cs="Arial"/>
          <w:sz w:val="24"/>
          <w:szCs w:val="18"/>
        </w:rPr>
        <w:t>consignee named in th</w:t>
      </w:r>
      <w:r>
        <w:rPr>
          <w:rFonts w:hint="eastAsia" w:eastAsia="楷体" w:cs="Arial"/>
          <w:sz w:val="24"/>
          <w:szCs w:val="18"/>
        </w:rPr>
        <w:t xml:space="preserve">is </w:t>
      </w:r>
      <w:r>
        <w:rPr>
          <w:rFonts w:eastAsia="楷体" w:cs="Arial"/>
          <w:sz w:val="24"/>
          <w:szCs w:val="18"/>
        </w:rPr>
        <w:t>Contract;</w:t>
      </w:r>
    </w:p>
    <w:p>
      <w:pPr>
        <w:tabs>
          <w:tab w:val="left" w:pos="425"/>
          <w:tab w:val="left" w:pos="1508"/>
        </w:tabs>
        <w:spacing w:line="320" w:lineRule="exact"/>
        <w:ind w:left="1508"/>
        <w:rPr>
          <w:rFonts w:eastAsia="楷体" w:cs="楷体"/>
          <w:bCs/>
          <w:sz w:val="24"/>
          <w:szCs w:val="18"/>
        </w:rPr>
      </w:pPr>
    </w:p>
    <w:p>
      <w:pPr>
        <w:numPr>
          <w:ilvl w:val="2"/>
          <w:numId w:val="1"/>
        </w:numPr>
        <w:spacing w:line="320" w:lineRule="exact"/>
        <w:rPr>
          <w:rFonts w:eastAsia="楷体" w:cs="楷体"/>
          <w:bCs/>
          <w:sz w:val="24"/>
          <w:szCs w:val="18"/>
        </w:rPr>
      </w:pPr>
      <w:r>
        <w:rPr>
          <w:rFonts w:hint="eastAsia" w:eastAsia="楷体" w:cs="楷体"/>
          <w:bCs/>
          <w:sz w:val="24"/>
          <w:szCs w:val="18"/>
        </w:rPr>
        <w:t>签字的该批货物金额的商业发票一式一份，发票抬头为买方及买方代理并注有买方代理合同号、货物描述、单价及总价；</w:t>
      </w:r>
    </w:p>
    <w:p>
      <w:pPr>
        <w:spacing w:line="320" w:lineRule="exact"/>
        <w:ind w:left="397"/>
        <w:rPr>
          <w:rFonts w:eastAsia="楷体" w:cs="楷体"/>
          <w:bCs/>
          <w:sz w:val="24"/>
          <w:szCs w:val="18"/>
        </w:rPr>
      </w:pPr>
    </w:p>
    <w:p>
      <w:pPr>
        <w:spacing w:line="320" w:lineRule="exact"/>
        <w:ind w:left="1476" w:leftChars="703"/>
        <w:rPr>
          <w:rFonts w:eastAsia="楷体" w:cs="楷体"/>
          <w:bCs/>
          <w:sz w:val="24"/>
          <w:szCs w:val="18"/>
        </w:rPr>
      </w:pPr>
      <w:r>
        <w:rPr>
          <w:rFonts w:hint="eastAsia" w:eastAsia="楷体" w:cs="楷体"/>
          <w:bCs/>
          <w:sz w:val="24"/>
          <w:szCs w:val="18"/>
        </w:rPr>
        <w:t>One signed commercial invoice of 100 % value of the commodities in the title of the Buyer and the Buyer Agent indicating the Buyer Agent's contract number, and description of commodities, unit price and total price;</w:t>
      </w:r>
    </w:p>
    <w:p>
      <w:pPr>
        <w:spacing w:line="320" w:lineRule="exact"/>
        <w:ind w:left="1476" w:leftChars="703"/>
        <w:rPr>
          <w:rFonts w:eastAsia="楷体" w:cs="楷体"/>
          <w:bCs/>
          <w:sz w:val="24"/>
          <w:szCs w:val="18"/>
        </w:rPr>
      </w:pPr>
    </w:p>
    <w:p>
      <w:pPr>
        <w:numPr>
          <w:ilvl w:val="2"/>
          <w:numId w:val="1"/>
        </w:numPr>
        <w:spacing w:line="320" w:lineRule="exact"/>
        <w:rPr>
          <w:rFonts w:eastAsia="楷体" w:cs="楷体"/>
          <w:bCs/>
          <w:sz w:val="24"/>
          <w:szCs w:val="18"/>
        </w:rPr>
      </w:pPr>
      <w:r>
        <w:rPr>
          <w:rFonts w:hint="eastAsia" w:eastAsia="楷体" w:cs="楷体"/>
          <w:bCs/>
          <w:sz w:val="24"/>
          <w:szCs w:val="18"/>
        </w:rPr>
        <w:t>装箱单一式一份，装箱单抬头为买方及买方代理并注有买方代理合同号、唛头、详细内容、分列每项货物的尺寸、毛重及净重。</w:t>
      </w:r>
    </w:p>
    <w:p>
      <w:pPr>
        <w:spacing w:line="320" w:lineRule="exact"/>
        <w:ind w:left="800"/>
        <w:rPr>
          <w:rFonts w:eastAsia="楷体" w:cs="楷体"/>
          <w:bCs/>
          <w:sz w:val="24"/>
          <w:szCs w:val="18"/>
        </w:rPr>
      </w:pPr>
    </w:p>
    <w:p>
      <w:pPr>
        <w:tabs>
          <w:tab w:val="left" w:pos="425"/>
          <w:tab w:val="left" w:pos="1508"/>
        </w:tabs>
        <w:spacing w:line="320" w:lineRule="exact"/>
        <w:ind w:left="1508"/>
        <w:rPr>
          <w:rFonts w:eastAsia="楷体" w:cs="楷体"/>
          <w:bCs/>
          <w:sz w:val="24"/>
          <w:szCs w:val="18"/>
        </w:rPr>
      </w:pPr>
      <w:r>
        <w:rPr>
          <w:rFonts w:hint="eastAsia" w:eastAsia="楷体" w:cs="楷体"/>
          <w:bCs/>
          <w:sz w:val="24"/>
          <w:szCs w:val="18"/>
        </w:rPr>
        <w:t>One packing list in the title of the Buyer and the Buyer Agent indicating the Buyer Agent's contract number, shipping mark, description of commodities, each commodity's size, gross weight and net weight.</w:t>
      </w:r>
    </w:p>
    <w:p>
      <w:pPr>
        <w:pStyle w:val="34"/>
        <w:ind w:firstLine="480"/>
        <w:rPr>
          <w:rFonts w:eastAsia="楷体" w:cs="楷体"/>
          <w:bCs/>
          <w:sz w:val="24"/>
          <w:szCs w:val="18"/>
        </w:rPr>
      </w:pPr>
    </w:p>
    <w:p>
      <w:pPr>
        <w:numPr>
          <w:ilvl w:val="2"/>
          <w:numId w:val="1"/>
        </w:numPr>
        <w:spacing w:line="320" w:lineRule="exact"/>
        <w:rPr>
          <w:rFonts w:eastAsia="楷体" w:cs="楷体"/>
          <w:bCs/>
          <w:sz w:val="24"/>
          <w:szCs w:val="18"/>
        </w:rPr>
      </w:pPr>
      <w:r>
        <w:rPr>
          <w:rFonts w:eastAsia="楷体" w:cs="楷体"/>
          <w:bCs/>
          <w:sz w:val="24"/>
          <w:szCs w:val="18"/>
        </w:rPr>
        <w:t>由制造商出具的质量</w:t>
      </w:r>
      <w:r>
        <w:rPr>
          <w:rFonts w:hint="eastAsia" w:eastAsia="楷体" w:cs="楷体"/>
          <w:bCs/>
          <w:sz w:val="24"/>
          <w:szCs w:val="18"/>
        </w:rPr>
        <w:t>数量</w:t>
      </w:r>
      <w:r>
        <w:rPr>
          <w:rFonts w:eastAsia="楷体" w:cs="楷体"/>
          <w:bCs/>
          <w:sz w:val="24"/>
          <w:szCs w:val="18"/>
        </w:rPr>
        <w:t>证明书原件一份；</w:t>
      </w:r>
    </w:p>
    <w:p>
      <w:pPr>
        <w:spacing w:line="320" w:lineRule="exact"/>
        <w:ind w:left="1470" w:leftChars="700"/>
        <w:jc w:val="left"/>
        <w:rPr>
          <w:rFonts w:eastAsia="楷体" w:cs="楷体"/>
          <w:bCs/>
          <w:sz w:val="24"/>
          <w:szCs w:val="18"/>
        </w:rPr>
      </w:pPr>
      <w:r>
        <w:rPr>
          <w:rFonts w:eastAsia="楷体" w:cs="楷体"/>
          <w:bCs/>
          <w:sz w:val="24"/>
          <w:szCs w:val="18"/>
        </w:rPr>
        <w:t>Certificate of Quality</w:t>
      </w:r>
      <w:r>
        <w:rPr>
          <w:rFonts w:hint="eastAsia" w:eastAsia="楷体" w:cs="楷体"/>
          <w:bCs/>
          <w:sz w:val="24"/>
          <w:szCs w:val="18"/>
        </w:rPr>
        <w:t xml:space="preserve"> and Quantity</w:t>
      </w:r>
      <w:r>
        <w:rPr>
          <w:rFonts w:eastAsia="楷体" w:cs="楷体"/>
          <w:bCs/>
          <w:sz w:val="24"/>
          <w:szCs w:val="18"/>
        </w:rPr>
        <w:t xml:space="preserve"> in one original issued by the manufacturer;</w:t>
      </w:r>
    </w:p>
    <w:p>
      <w:pPr>
        <w:spacing w:line="320" w:lineRule="exact"/>
        <w:ind w:left="800" w:leftChars="381" w:firstLine="600" w:firstLineChars="250"/>
        <w:rPr>
          <w:rFonts w:eastAsia="楷体" w:cs="楷体"/>
          <w:bCs/>
          <w:sz w:val="24"/>
          <w:szCs w:val="18"/>
        </w:rPr>
      </w:pPr>
    </w:p>
    <w:p>
      <w:pPr>
        <w:numPr>
          <w:ilvl w:val="2"/>
          <w:numId w:val="1"/>
        </w:numPr>
        <w:spacing w:line="320" w:lineRule="exact"/>
        <w:rPr>
          <w:rFonts w:eastAsia="楷体" w:cs="楷体"/>
          <w:bCs/>
          <w:sz w:val="24"/>
          <w:szCs w:val="18"/>
        </w:rPr>
      </w:pPr>
      <w:r>
        <w:rPr>
          <w:rFonts w:eastAsia="楷体" w:cs="楷体"/>
          <w:bCs/>
          <w:sz w:val="24"/>
          <w:szCs w:val="18"/>
        </w:rPr>
        <w:t>由制造商出具的产地证原件一份；</w:t>
      </w:r>
    </w:p>
    <w:p>
      <w:pPr>
        <w:spacing w:line="320" w:lineRule="exact"/>
        <w:ind w:left="800" w:leftChars="381" w:firstLine="360" w:firstLineChars="150"/>
        <w:rPr>
          <w:rFonts w:eastAsia="楷体" w:cs="楷体"/>
          <w:bCs/>
          <w:sz w:val="24"/>
          <w:szCs w:val="18"/>
        </w:rPr>
      </w:pPr>
      <w:r>
        <w:rPr>
          <w:rFonts w:eastAsia="楷体" w:cs="楷体"/>
          <w:bCs/>
          <w:sz w:val="24"/>
          <w:szCs w:val="18"/>
        </w:rPr>
        <w:t xml:space="preserve"> Certificate</w:t>
      </w:r>
      <w:r>
        <w:rPr>
          <w:rFonts w:hint="eastAsia" w:eastAsia="楷体" w:cs="楷体"/>
          <w:bCs/>
          <w:sz w:val="24"/>
          <w:szCs w:val="18"/>
        </w:rPr>
        <w:t xml:space="preserve"> </w:t>
      </w:r>
      <w:r>
        <w:rPr>
          <w:rFonts w:eastAsia="楷体" w:cs="楷体"/>
          <w:bCs/>
          <w:sz w:val="24"/>
          <w:szCs w:val="18"/>
        </w:rPr>
        <w:t>of Origin in one original issued by the manufacturer;</w:t>
      </w:r>
    </w:p>
    <w:p>
      <w:pPr>
        <w:spacing w:line="320" w:lineRule="exact"/>
        <w:ind w:left="796" w:leftChars="379"/>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索赔 Claims</w:t>
      </w:r>
    </w:p>
    <w:p>
      <w:pPr>
        <w:spacing w:line="320" w:lineRule="exact"/>
        <w:ind w:left="360" w:hanging="360" w:hangingChars="150"/>
        <w:rPr>
          <w:rFonts w:eastAsia="楷体" w:cs="楷体"/>
          <w:sz w:val="24"/>
          <w:szCs w:val="18"/>
        </w:rPr>
      </w:pPr>
    </w:p>
    <w:p>
      <w:pPr>
        <w:spacing w:line="320" w:lineRule="exact"/>
        <w:rPr>
          <w:rFonts w:eastAsia="楷体" w:cs="楷体"/>
          <w:sz w:val="24"/>
          <w:szCs w:val="18"/>
        </w:rPr>
      </w:pPr>
      <w:r>
        <w:rPr>
          <w:rFonts w:hint="eastAsia" w:eastAsia="楷体" w:cs="楷体"/>
          <w:sz w:val="24"/>
          <w:szCs w:val="18"/>
        </w:rPr>
        <w:t>在货到目的口岸</w:t>
      </w:r>
      <w:r>
        <w:rPr>
          <w:rFonts w:hint="eastAsia" w:eastAsia="楷体" w:cs="楷体"/>
          <w:color w:val="FF0000"/>
          <w:sz w:val="24"/>
          <w:szCs w:val="18"/>
        </w:rPr>
        <w:t>【】</w:t>
      </w:r>
      <w:r>
        <w:rPr>
          <w:rFonts w:hint="eastAsia" w:eastAsia="楷体" w:cs="楷体"/>
          <w:sz w:val="24"/>
          <w:szCs w:val="18"/>
        </w:rPr>
        <w:t>天内如发现货物品牌、型号、产地、质量、规格或/和数量、重量、体积与本合同相关规定或卖方提交的清关文件不符时，买方或买方代理有权凭买方出具的相关证明文件或深圳市出入境检验检疫局或有效第三方出具的检验证书向卖方索赔，要求换货或赔款，因此产生的一切费用（包括检验费、退货及换货运费、保险费、仓储费及装卸费等）皆由卖方负担。</w:t>
      </w:r>
    </w:p>
    <w:p>
      <w:pPr>
        <w:rPr>
          <w:rFonts w:eastAsia="楷体" w:cs="楷体"/>
          <w:sz w:val="24"/>
          <w:szCs w:val="18"/>
        </w:rPr>
      </w:pPr>
    </w:p>
    <w:p>
      <w:pPr>
        <w:rPr>
          <w:rFonts w:eastAsia="楷体" w:cs="楷体"/>
          <w:sz w:val="24"/>
          <w:szCs w:val="18"/>
        </w:rPr>
      </w:pPr>
      <w:r>
        <w:rPr>
          <w:rFonts w:hint="eastAsia" w:eastAsia="楷体" w:cs="楷体"/>
          <w:sz w:val="24"/>
          <w:szCs w:val="18"/>
        </w:rPr>
        <w:t xml:space="preserve">Should the brand , model, place of origin specification, quality and/or quantity, weight, volume be found not in conformity with this Contract and the documents for customs clearance provided by the Seller within </w:t>
      </w:r>
      <w:r>
        <w:rPr>
          <w:rFonts w:hint="eastAsia" w:eastAsia="楷体" w:cs="楷体"/>
          <w:color w:val="FF0000"/>
          <w:sz w:val="24"/>
          <w:szCs w:val="18"/>
        </w:rPr>
        <w:t xml:space="preserve">【】 </w:t>
      </w:r>
      <w:r>
        <w:rPr>
          <w:rFonts w:hint="eastAsia" w:eastAsia="楷体" w:cs="楷体"/>
          <w:sz w:val="24"/>
          <w:szCs w:val="18"/>
        </w:rPr>
        <w:t xml:space="preserve">days after the arrival of the commodities at the port of destination, the Buyer and the Buyer Agent shall and have the right to, based on the relative </w:t>
      </w:r>
      <w:r>
        <w:rPr>
          <w:rFonts w:eastAsia="楷体" w:cs="楷体"/>
          <w:sz w:val="24"/>
          <w:szCs w:val="18"/>
        </w:rPr>
        <w:t>documents</w:t>
      </w:r>
      <w:r>
        <w:rPr>
          <w:rFonts w:hint="eastAsia" w:eastAsia="楷体" w:cs="楷体"/>
          <w:sz w:val="24"/>
          <w:szCs w:val="18"/>
        </w:rPr>
        <w:t xml:space="preserve"> issued by the Buyer or inspection certificate issued by the </w:t>
      </w:r>
      <w:r>
        <w:rPr>
          <w:rFonts w:hint="eastAsia" w:eastAsia="楷体" w:cs="楷体"/>
          <w:sz w:val="24"/>
        </w:rPr>
        <w:t>Shenzhen Entry-Exit Inspection and Quarantine Bureau</w:t>
      </w:r>
      <w:r>
        <w:rPr>
          <w:rFonts w:hint="eastAsia" w:eastAsia="楷体" w:cs="楷体"/>
          <w:sz w:val="24"/>
          <w:szCs w:val="18"/>
        </w:rPr>
        <w:t>, claim for replacement or compensation. All expenses including but not limited to inspection charge, freight for resuming the commodities and for sending the replacement, insurance premium, storage and unloading charge etc) arising from the aforesaid shall be borne by the Seller.</w:t>
      </w:r>
    </w:p>
    <w:p>
      <w:pPr>
        <w:spacing w:line="320" w:lineRule="exact"/>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延迟交货及合同解除 Delayed Delivery and Termination of Contract</w:t>
      </w:r>
    </w:p>
    <w:p>
      <w:pPr>
        <w:spacing w:line="320" w:lineRule="exact"/>
        <w:rPr>
          <w:rFonts w:eastAsia="楷体" w:cs="楷体"/>
          <w:b/>
          <w:sz w:val="24"/>
          <w:szCs w:val="18"/>
          <w:u w:val="single"/>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如卖方未按本合同规定的时间交货，除不可抗力原因外，卖方应按迟交货物部份总值的</w:t>
      </w:r>
      <w:r>
        <w:rPr>
          <w:rFonts w:hint="eastAsia" w:eastAsia="楷体" w:cs="楷体"/>
          <w:bCs/>
          <w:color w:val="auto"/>
          <w:sz w:val="24"/>
          <w:szCs w:val="18"/>
          <w:lang w:val="en-US" w:eastAsia="zh-CN"/>
        </w:rPr>
        <w:t>0.3</w:t>
      </w:r>
      <w:r>
        <w:rPr>
          <w:rFonts w:hint="eastAsia" w:eastAsia="楷体" w:cs="楷体"/>
          <w:bCs/>
          <w:color w:val="auto"/>
          <w:sz w:val="24"/>
          <w:szCs w:val="18"/>
        </w:rPr>
        <w:t>%/</w:t>
      </w:r>
      <w:r>
        <w:rPr>
          <w:rFonts w:hint="eastAsia" w:eastAsia="楷体" w:cs="楷体"/>
          <w:bCs/>
          <w:sz w:val="24"/>
          <w:szCs w:val="18"/>
        </w:rPr>
        <w:t>每天赔偿给买方直至交货为止。</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 xml:space="preserve">Should the Seller fail to make delivery on time as stipulated in this Contract with the exception of generally recognized Force Majeure causes, the Seller shall pay the Buyer compensation at the amount of </w:t>
      </w:r>
      <w:r>
        <w:rPr>
          <w:rFonts w:hint="eastAsia" w:eastAsia="楷体" w:cs="楷体"/>
          <w:bCs/>
          <w:color w:val="auto"/>
          <w:sz w:val="24"/>
          <w:szCs w:val="18"/>
          <w:lang w:val="en-US" w:eastAsia="zh-CN"/>
        </w:rPr>
        <w:t>0.3</w:t>
      </w:r>
      <w:r>
        <w:rPr>
          <w:rFonts w:hint="eastAsia" w:eastAsia="楷体" w:cs="楷体"/>
          <w:bCs/>
          <w:color w:val="auto"/>
          <w:sz w:val="24"/>
          <w:szCs w:val="18"/>
        </w:rPr>
        <w:t xml:space="preserve"> </w:t>
      </w:r>
      <w:r>
        <w:rPr>
          <w:rFonts w:hint="eastAsia" w:eastAsia="楷体" w:cs="楷体"/>
          <w:bCs/>
          <w:sz w:val="24"/>
          <w:szCs w:val="18"/>
        </w:rPr>
        <w:t>% of the value of delayed commodities</w:t>
      </w:r>
      <w:bookmarkStart w:id="8" w:name="OLE_LINK25"/>
      <w:bookmarkStart w:id="9" w:name="OLE_LINK26"/>
      <w:bookmarkStart w:id="10" w:name="OLE_LINK10"/>
      <w:bookmarkStart w:id="11" w:name="OLE_LINK9"/>
      <w:r>
        <w:rPr>
          <w:rFonts w:hint="eastAsia" w:eastAsia="楷体" w:cs="楷体"/>
          <w:bCs/>
          <w:sz w:val="24"/>
          <w:szCs w:val="18"/>
        </w:rPr>
        <w:t xml:space="preserve"> for every day delay</w:t>
      </w:r>
      <w:bookmarkEnd w:id="8"/>
      <w:bookmarkEnd w:id="9"/>
      <w:r>
        <w:rPr>
          <w:rFonts w:hint="eastAsia" w:eastAsia="楷体" w:cs="楷体"/>
          <w:bCs/>
          <w:sz w:val="24"/>
          <w:szCs w:val="18"/>
        </w:rPr>
        <w:t xml:space="preserve">. </w:t>
      </w:r>
      <w:bookmarkEnd w:id="10"/>
      <w:bookmarkEnd w:id="11"/>
    </w:p>
    <w:p>
      <w:pPr>
        <w:tabs>
          <w:tab w:val="left" w:pos="1260"/>
        </w:tabs>
        <w:spacing w:line="320" w:lineRule="exact"/>
        <w:ind w:left="397"/>
        <w:rPr>
          <w:rFonts w:eastAsia="楷体" w:cs="楷体"/>
          <w:bCs/>
          <w:sz w:val="24"/>
          <w:szCs w:val="18"/>
        </w:rPr>
      </w:pPr>
      <w:bookmarkStart w:id="14" w:name="_GoBack"/>
      <w:bookmarkEnd w:id="14"/>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如卖方延迟交货超过</w:t>
      </w:r>
      <w:r>
        <w:rPr>
          <w:rFonts w:hint="eastAsia" w:eastAsia="楷体" w:cs="楷体"/>
          <w:bCs/>
          <w:color w:val="FF0000"/>
          <w:sz w:val="24"/>
          <w:szCs w:val="18"/>
        </w:rPr>
        <w:t>【】</w:t>
      </w:r>
      <w:r>
        <w:rPr>
          <w:rFonts w:hint="eastAsia" w:eastAsia="楷体" w:cs="楷体"/>
          <w:bCs/>
          <w:sz w:val="24"/>
          <w:szCs w:val="18"/>
        </w:rPr>
        <w:t>天，买方有权单方解除合同，同时买方在13.1项下的索赔权利不受影响。</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Should the Seller fail to make delivery than the delivery date stipulated in this Contract for more than</w:t>
      </w:r>
      <w:r>
        <w:rPr>
          <w:rFonts w:hint="eastAsia" w:eastAsia="楷体" w:cs="楷体"/>
          <w:bCs/>
          <w:color w:val="FF0000"/>
          <w:sz w:val="24"/>
          <w:szCs w:val="18"/>
        </w:rPr>
        <w:t xml:space="preserve"> 【】 </w:t>
      </w:r>
      <w:r>
        <w:rPr>
          <w:rFonts w:hint="eastAsia" w:eastAsia="楷体" w:cs="楷体"/>
          <w:bCs/>
          <w:sz w:val="24"/>
          <w:szCs w:val="18"/>
        </w:rPr>
        <w:t xml:space="preserve">days, the Buyer is entitled to terminate this Contract, and be paid the compensation according to Article 13.1. </w:t>
      </w:r>
    </w:p>
    <w:p>
      <w:pPr>
        <w:spacing w:line="320" w:lineRule="exact"/>
        <w:ind w:left="315" w:hanging="315"/>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 xml:space="preserve">争议解决 Settlement of Disputes </w:t>
      </w:r>
    </w:p>
    <w:p>
      <w:pPr>
        <w:spacing w:line="320" w:lineRule="exact"/>
        <w:rPr>
          <w:rFonts w:eastAsia="楷体" w:cs="楷体"/>
          <w:sz w:val="24"/>
          <w:szCs w:val="18"/>
        </w:rPr>
      </w:pPr>
    </w:p>
    <w:p>
      <w:pPr>
        <w:spacing w:line="320" w:lineRule="exact"/>
        <w:rPr>
          <w:rFonts w:eastAsia="楷体" w:cs="楷体"/>
          <w:sz w:val="24"/>
          <w:szCs w:val="18"/>
        </w:rPr>
      </w:pPr>
      <w:r>
        <w:rPr>
          <w:rFonts w:hint="eastAsia" w:eastAsia="楷体" w:cs="楷体"/>
          <w:sz w:val="24"/>
          <w:szCs w:val="18"/>
        </w:rPr>
        <w:t>凡有关执行本合同所发生的一切争执，三方须通过友好协商解决，协商不成的，应向买方住所地有管辖权的人民法院提起诉讼。</w:t>
      </w:r>
    </w:p>
    <w:p>
      <w:pPr>
        <w:rPr>
          <w:rFonts w:eastAsia="楷体" w:cs="楷体"/>
          <w:sz w:val="24"/>
          <w:szCs w:val="18"/>
        </w:rPr>
      </w:pPr>
    </w:p>
    <w:p>
      <w:pPr>
        <w:rPr>
          <w:rFonts w:eastAsia="楷体" w:cs="楷体"/>
          <w:sz w:val="24"/>
          <w:szCs w:val="18"/>
        </w:rPr>
      </w:pPr>
      <w:r>
        <w:rPr>
          <w:rFonts w:hint="eastAsia" w:eastAsia="楷体" w:cs="楷体"/>
          <w:sz w:val="24"/>
          <w:szCs w:val="18"/>
        </w:rPr>
        <w:t>All the disputes arising from the execution of, or in connection with this Contract shall be settled amicably through friendly negotiation by parties. In case no settlement can be reached through negotiation, the disputes shall be brought to the competent court in the area of the Buyer's domicile.</w:t>
      </w:r>
    </w:p>
    <w:p>
      <w:pPr>
        <w:ind w:left="424" w:leftChars="202" w:firstLine="38" w:firstLineChars="16"/>
        <w:rPr>
          <w:rFonts w:eastAsia="楷体" w:cs="楷体"/>
          <w:sz w:val="24"/>
          <w:szCs w:val="18"/>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 xml:space="preserve">管辖法律 Governing Law </w:t>
      </w:r>
    </w:p>
    <w:p>
      <w:pPr>
        <w:spacing w:line="320" w:lineRule="exact"/>
        <w:rPr>
          <w:rFonts w:eastAsia="楷体" w:cs="楷体"/>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本合同应受中华人民共和国法律和法规的管辖，联合国国际货物销售合同公约及其他的国际条约/条例也可作参考。</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This Contract should be governed by the laws/regulations of the People's Republic of China, and the United Nations Convention on Contracts of International Sales of Goods and other international treaties / practices may be consulted as well.</w:t>
      </w:r>
    </w:p>
    <w:p>
      <w:pPr>
        <w:tabs>
          <w:tab w:val="left" w:pos="1260"/>
        </w:tabs>
        <w:spacing w:line="320" w:lineRule="exact"/>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本合同由三方签字盖章之日起生效。合同正本陆份，买方，买方代理，卖方各执两份，</w:t>
      </w:r>
      <w:bookmarkStart w:id="12" w:name="OLE_LINK4"/>
      <w:bookmarkStart w:id="13" w:name="OLE_LINK5"/>
      <w:r>
        <w:rPr>
          <w:rFonts w:hint="eastAsia" w:eastAsia="楷体" w:cs="楷体"/>
          <w:bCs/>
          <w:sz w:val="24"/>
          <w:szCs w:val="18"/>
        </w:rPr>
        <w:t>每份合同具有同等的法律效力</w:t>
      </w:r>
      <w:bookmarkEnd w:id="12"/>
      <w:bookmarkEnd w:id="13"/>
      <w:r>
        <w:rPr>
          <w:rFonts w:hint="eastAsia" w:eastAsia="楷体" w:cs="楷体"/>
          <w:bCs/>
          <w:sz w:val="24"/>
          <w:szCs w:val="18"/>
        </w:rPr>
        <w:t>。</w:t>
      </w:r>
    </w:p>
    <w:p>
      <w:pPr>
        <w:tabs>
          <w:tab w:val="left" w:pos="1260"/>
        </w:tabs>
        <w:spacing w:line="320" w:lineRule="exact"/>
        <w:ind w:left="397"/>
        <w:rPr>
          <w:rFonts w:eastAsia="楷体" w:cs="楷体"/>
          <w:bCs/>
          <w:sz w:val="24"/>
          <w:szCs w:val="18"/>
        </w:rPr>
      </w:pPr>
    </w:p>
    <w:p>
      <w:pPr>
        <w:tabs>
          <w:tab w:val="left" w:pos="1260"/>
        </w:tabs>
        <w:spacing w:line="320" w:lineRule="exact"/>
        <w:ind w:left="1257" w:firstLine="3"/>
        <w:rPr>
          <w:rFonts w:eastAsia="楷体" w:cs="楷体"/>
          <w:bCs/>
          <w:sz w:val="24"/>
          <w:szCs w:val="18"/>
        </w:rPr>
      </w:pPr>
      <w:r>
        <w:rPr>
          <w:rFonts w:hint="eastAsia" w:eastAsia="楷体" w:cs="楷体"/>
          <w:bCs/>
          <w:sz w:val="24"/>
          <w:szCs w:val="18"/>
        </w:rPr>
        <w:t>This Contract shall be effective upon signing by three parties in six originals and each party shall keep two originals, each of which shall have the same force.</w:t>
      </w:r>
    </w:p>
    <w:p>
      <w:pPr>
        <w:tabs>
          <w:tab w:val="left" w:pos="1260"/>
        </w:tabs>
        <w:spacing w:line="320" w:lineRule="exact"/>
        <w:ind w:left="397"/>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本合同以及三方来往中的所有书面文件资料均应采用中英文两种文字书写，或者只用中文书写；中英文发生歧义时，以中文为准。</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All written documents among each party including this Contract should be written in Chinese and English, or just in Chinese. In case of any discrepancy between the two versions, the Chinese version shall prevail.</w:t>
      </w:r>
    </w:p>
    <w:p>
      <w:pPr>
        <w:spacing w:line="320" w:lineRule="exact"/>
        <w:rPr>
          <w:rFonts w:eastAsia="楷体" w:cs="楷体"/>
          <w:sz w:val="24"/>
        </w:rPr>
      </w:pPr>
    </w:p>
    <w:p>
      <w:pPr>
        <w:numPr>
          <w:ilvl w:val="0"/>
          <w:numId w:val="1"/>
        </w:numPr>
        <w:spacing w:line="320" w:lineRule="exact"/>
        <w:rPr>
          <w:rFonts w:eastAsia="楷体" w:cs="楷体"/>
          <w:b/>
          <w:sz w:val="24"/>
          <w:szCs w:val="18"/>
          <w:u w:val="single"/>
        </w:rPr>
      </w:pPr>
      <w:r>
        <w:rPr>
          <w:rFonts w:hint="eastAsia" w:eastAsia="楷体" w:cs="楷体"/>
          <w:b/>
          <w:sz w:val="24"/>
          <w:szCs w:val="18"/>
          <w:u w:val="single"/>
        </w:rPr>
        <w:t>其他 Others</w:t>
      </w:r>
    </w:p>
    <w:p>
      <w:pPr>
        <w:spacing w:line="320" w:lineRule="exact"/>
        <w:rPr>
          <w:rFonts w:eastAsia="楷体" w:cs="楷体"/>
          <w:b/>
          <w:sz w:val="24"/>
          <w:szCs w:val="18"/>
          <w:u w:val="single"/>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本合同三方签字盖章后</w:t>
      </w:r>
      <w:r>
        <w:rPr>
          <w:rFonts w:hint="eastAsia" w:eastAsia="楷体" w:cs="楷体"/>
          <w:bCs/>
          <w:color w:val="FF0000"/>
          <w:sz w:val="24"/>
          <w:szCs w:val="18"/>
        </w:rPr>
        <w:t>【】</w:t>
      </w:r>
      <w:r>
        <w:rPr>
          <w:rFonts w:hint="eastAsia" w:eastAsia="楷体" w:cs="楷体"/>
          <w:bCs/>
          <w:sz w:val="24"/>
          <w:szCs w:val="18"/>
        </w:rPr>
        <w:t>日内，卖方须提供办理免税所需的产品说明书。</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The Seller should provide the product instructions in Chinese and English to the Buyer within</w:t>
      </w:r>
      <w:r>
        <w:rPr>
          <w:rFonts w:hint="eastAsia" w:eastAsia="楷体" w:cs="楷体"/>
          <w:bCs/>
          <w:color w:val="FF0000"/>
          <w:sz w:val="24"/>
          <w:szCs w:val="18"/>
        </w:rPr>
        <w:t xml:space="preserve"> 【】 </w:t>
      </w:r>
      <w:r>
        <w:rPr>
          <w:rFonts w:hint="eastAsia" w:eastAsia="楷体" w:cs="楷体"/>
          <w:bCs/>
          <w:sz w:val="24"/>
          <w:szCs w:val="18"/>
        </w:rPr>
        <w:t>days after tripartite parties have signed and sealed this Contract.</w:t>
      </w:r>
    </w:p>
    <w:p>
      <w:pPr>
        <w:tabs>
          <w:tab w:val="left" w:pos="1260"/>
        </w:tabs>
        <w:spacing w:line="320" w:lineRule="exact"/>
        <w:ind w:left="397"/>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卖方到货时间须选在买方代理和买方法定工作日内，避免节假日接货验收，否则由此造成的任何费用由卖方承担。</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The time of commodities' arrival should be in legal working days of the Buyer and the Buyer Agent to avoid picking up and testing the commodities in holidays, otherwise the Seller should be charged with any resulting expenditure.</w:t>
      </w:r>
    </w:p>
    <w:p>
      <w:pPr>
        <w:tabs>
          <w:tab w:val="left" w:pos="1260"/>
        </w:tabs>
        <w:spacing w:line="320" w:lineRule="exact"/>
        <w:ind w:left="1258" w:leftChars="599"/>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color w:val="FF0000"/>
          <w:sz w:val="24"/>
          <w:szCs w:val="18"/>
        </w:rPr>
      </w:pPr>
      <w:r>
        <w:rPr>
          <w:rFonts w:hint="eastAsia" w:eastAsia="楷体" w:cs="楷体"/>
          <w:bCs/>
          <w:color w:val="FF0000"/>
          <w:sz w:val="24"/>
          <w:szCs w:val="18"/>
        </w:rPr>
        <w:t>卖方银行信息</w:t>
      </w:r>
      <w:r>
        <w:rPr>
          <w:rFonts w:eastAsia="楷体" w:cs="楷体"/>
          <w:bCs/>
          <w:color w:val="FF0000"/>
          <w:sz w:val="24"/>
          <w:szCs w:val="18"/>
        </w:rPr>
        <w:t xml:space="preserve"> Account Information of the Seller</w:t>
      </w:r>
    </w:p>
    <w:p>
      <w:pPr>
        <w:adjustRightInd w:val="0"/>
        <w:snapToGrid w:val="0"/>
        <w:spacing w:line="300" w:lineRule="exact"/>
        <w:rPr>
          <w:rFonts w:eastAsia="楷体" w:cs="楷体"/>
          <w:bCs/>
          <w:color w:val="FF0000"/>
          <w:sz w:val="24"/>
          <w:szCs w:val="18"/>
        </w:rPr>
      </w:pPr>
    </w:p>
    <w:p>
      <w:pPr>
        <w:adjustRightInd w:val="0"/>
        <w:snapToGrid w:val="0"/>
        <w:spacing w:line="300" w:lineRule="exact"/>
        <w:ind w:firstLine="960" w:firstLineChars="400"/>
        <w:rPr>
          <w:rFonts w:hint="eastAsia" w:eastAsia="楷体" w:cs="楷体"/>
          <w:color w:val="FF0000"/>
          <w:sz w:val="24"/>
          <w:szCs w:val="18"/>
        </w:rPr>
      </w:pPr>
      <w:r>
        <w:rPr>
          <w:rFonts w:hint="eastAsia" w:eastAsia="楷体" w:cs="楷体"/>
          <w:color w:val="FF0000"/>
          <w:sz w:val="24"/>
          <w:szCs w:val="18"/>
        </w:rPr>
        <w:t xml:space="preserve">银行名称: </w:t>
      </w:r>
    </w:p>
    <w:p>
      <w:pPr>
        <w:adjustRightInd w:val="0"/>
        <w:snapToGrid w:val="0"/>
        <w:spacing w:line="300" w:lineRule="exact"/>
        <w:ind w:firstLine="960" w:firstLineChars="400"/>
        <w:rPr>
          <w:rFonts w:hint="eastAsia" w:eastAsia="楷体" w:cs="楷体"/>
          <w:color w:val="FF0000"/>
          <w:sz w:val="24"/>
          <w:szCs w:val="18"/>
        </w:rPr>
      </w:pPr>
      <w:r>
        <w:rPr>
          <w:rFonts w:hint="eastAsia" w:eastAsia="楷体" w:cs="楷体"/>
          <w:color w:val="FF0000"/>
          <w:sz w:val="24"/>
          <w:szCs w:val="18"/>
        </w:rPr>
        <w:t>地址:</w:t>
      </w:r>
    </w:p>
    <w:p>
      <w:pPr>
        <w:adjustRightInd w:val="0"/>
        <w:snapToGrid w:val="0"/>
        <w:spacing w:line="300" w:lineRule="exact"/>
        <w:ind w:firstLine="960" w:firstLineChars="400"/>
        <w:rPr>
          <w:rFonts w:eastAsia="楷体" w:cs="楷体"/>
          <w:color w:val="FF0000"/>
          <w:sz w:val="24"/>
          <w:szCs w:val="18"/>
          <w:lang w:eastAsia="zh-TW"/>
        </w:rPr>
      </w:pPr>
      <w:r>
        <w:rPr>
          <w:rFonts w:hint="eastAsia" w:eastAsia="楷体" w:cs="楷体"/>
          <w:color w:val="FF0000"/>
          <w:sz w:val="24"/>
          <w:szCs w:val="18"/>
        </w:rPr>
        <w:t xml:space="preserve">SWIFT CODE: </w:t>
      </w:r>
    </w:p>
    <w:p>
      <w:pPr>
        <w:adjustRightInd w:val="0"/>
        <w:snapToGrid w:val="0"/>
        <w:spacing w:line="300" w:lineRule="exact"/>
        <w:ind w:firstLine="960" w:firstLineChars="400"/>
        <w:rPr>
          <w:rFonts w:hint="eastAsia" w:eastAsia="楷体" w:cs="楷体"/>
          <w:color w:val="FF0000"/>
          <w:sz w:val="24"/>
          <w:szCs w:val="18"/>
        </w:rPr>
      </w:pPr>
      <w:r>
        <w:rPr>
          <w:rFonts w:hint="eastAsia" w:eastAsia="楷体" w:cs="楷体"/>
          <w:color w:val="FF0000"/>
          <w:sz w:val="24"/>
          <w:szCs w:val="18"/>
        </w:rPr>
        <w:t xml:space="preserve">账号: </w:t>
      </w:r>
    </w:p>
    <w:p>
      <w:pPr>
        <w:adjustRightInd w:val="0"/>
        <w:snapToGrid w:val="0"/>
        <w:spacing w:line="300" w:lineRule="exact"/>
        <w:ind w:firstLine="960" w:firstLineChars="400"/>
        <w:rPr>
          <w:rFonts w:eastAsia="楷体" w:cs="楷体"/>
          <w:color w:val="FF0000"/>
          <w:sz w:val="24"/>
          <w:szCs w:val="18"/>
        </w:rPr>
      </w:pPr>
      <w:r>
        <w:rPr>
          <w:rFonts w:hint="eastAsia" w:eastAsia="楷体" w:cs="楷体"/>
          <w:color w:val="FF0000"/>
          <w:sz w:val="24"/>
          <w:szCs w:val="18"/>
        </w:rPr>
        <w:t xml:space="preserve">受益人: </w:t>
      </w:r>
    </w:p>
    <w:p>
      <w:pPr>
        <w:tabs>
          <w:tab w:val="left" w:pos="425"/>
          <w:tab w:val="left" w:pos="1260"/>
        </w:tabs>
        <w:spacing w:line="320" w:lineRule="exact"/>
        <w:rPr>
          <w:rFonts w:eastAsia="楷体" w:cs="楷体"/>
          <w:bCs/>
          <w:sz w:val="24"/>
          <w:szCs w:val="18"/>
        </w:rPr>
      </w:pPr>
    </w:p>
    <w:p>
      <w:pPr>
        <w:numPr>
          <w:ilvl w:val="1"/>
          <w:numId w:val="1"/>
        </w:numPr>
        <w:tabs>
          <w:tab w:val="left" w:pos="1260"/>
          <w:tab w:val="clear" w:pos="850"/>
        </w:tabs>
        <w:spacing w:line="320" w:lineRule="exact"/>
        <w:ind w:left="1250" w:hanging="853"/>
        <w:rPr>
          <w:rFonts w:eastAsia="楷体" w:cs="楷体"/>
          <w:bCs/>
          <w:sz w:val="24"/>
          <w:szCs w:val="18"/>
        </w:rPr>
      </w:pPr>
      <w:r>
        <w:rPr>
          <w:rFonts w:hint="eastAsia" w:eastAsia="楷体" w:cs="楷体"/>
          <w:bCs/>
          <w:sz w:val="24"/>
          <w:szCs w:val="18"/>
        </w:rPr>
        <w:t>本合同所有附件应视为本合同不可分割的组成部分并具有同等效力，为卖方向买方提供的全部设备以及配件明细。</w:t>
      </w:r>
    </w:p>
    <w:p>
      <w:pPr>
        <w:tabs>
          <w:tab w:val="left" w:pos="1260"/>
        </w:tabs>
        <w:spacing w:line="320" w:lineRule="exact"/>
        <w:ind w:left="397"/>
        <w:rPr>
          <w:rFonts w:eastAsia="楷体" w:cs="楷体"/>
          <w:bCs/>
          <w:sz w:val="24"/>
          <w:szCs w:val="18"/>
        </w:rPr>
      </w:pPr>
    </w:p>
    <w:p>
      <w:pPr>
        <w:tabs>
          <w:tab w:val="left" w:pos="1260"/>
        </w:tabs>
        <w:spacing w:line="320" w:lineRule="exact"/>
        <w:ind w:left="1258" w:leftChars="599"/>
        <w:rPr>
          <w:rFonts w:eastAsia="楷体" w:cs="楷体"/>
          <w:bCs/>
          <w:sz w:val="24"/>
          <w:szCs w:val="18"/>
        </w:rPr>
      </w:pPr>
      <w:r>
        <w:rPr>
          <w:rFonts w:hint="eastAsia" w:eastAsia="楷体" w:cs="楷体"/>
          <w:bCs/>
          <w:sz w:val="24"/>
          <w:szCs w:val="18"/>
        </w:rPr>
        <w:t xml:space="preserve">All appendixes to this Contract shall be integral parts of this Contract and shall have equal effect. Details of the commodities shall be the details of all </w:t>
      </w:r>
      <w:r>
        <w:rPr>
          <w:rFonts w:eastAsia="楷体" w:cs="楷体"/>
          <w:bCs/>
          <w:sz w:val="24"/>
          <w:szCs w:val="18"/>
        </w:rPr>
        <w:t>equipment</w:t>
      </w:r>
      <w:r>
        <w:rPr>
          <w:rFonts w:hint="eastAsia" w:eastAsia="楷体" w:cs="楷体"/>
          <w:bCs/>
          <w:sz w:val="24"/>
          <w:szCs w:val="18"/>
        </w:rPr>
        <w:t xml:space="preserve"> and their fittings which provided by the Seller to the Buyer.</w:t>
      </w:r>
    </w:p>
    <w:p>
      <w:pPr>
        <w:ind w:left="424" w:leftChars="129" w:hanging="153" w:hangingChars="64"/>
        <w:rPr>
          <w:rFonts w:eastAsia="楷体" w:cs="楷体"/>
          <w:sz w:val="24"/>
          <w:szCs w:val="18"/>
        </w:rPr>
      </w:pPr>
    </w:p>
    <w:p>
      <w:pPr>
        <w:widowControl/>
        <w:jc w:val="left"/>
        <w:rPr>
          <w:rFonts w:eastAsia="楷体" w:cs="楷体"/>
          <w:b/>
          <w:sz w:val="24"/>
          <w:szCs w:val="18"/>
        </w:rPr>
      </w:pPr>
    </w:p>
    <w:p>
      <w:pPr>
        <w:widowControl/>
        <w:jc w:val="left"/>
        <w:rPr>
          <w:rFonts w:eastAsia="楷体" w:cs="楷体"/>
          <w:b/>
          <w:sz w:val="24"/>
          <w:szCs w:val="18"/>
        </w:rPr>
      </w:pPr>
      <w:r>
        <w:rPr>
          <w:rFonts w:hint="eastAsia" w:eastAsia="楷体" w:cs="楷体"/>
          <w:b/>
          <w:sz w:val="24"/>
          <w:szCs w:val="18"/>
        </w:rPr>
        <w:t>买方</w:t>
      </w:r>
      <w:r>
        <w:rPr>
          <w:rFonts w:eastAsia="楷体" w:cs="楷体"/>
          <w:b/>
          <w:sz w:val="24"/>
          <w:szCs w:val="18"/>
        </w:rPr>
        <w:t xml:space="preserve"> BUYER</w:t>
      </w:r>
      <w:r>
        <w:rPr>
          <w:rFonts w:hint="eastAsia" w:eastAsia="楷体" w:cs="楷体"/>
          <w:b/>
          <w:sz w:val="24"/>
          <w:szCs w:val="18"/>
        </w:rPr>
        <w:t>：南方科技大学</w:t>
      </w:r>
    </w:p>
    <w:p>
      <w:pPr>
        <w:ind w:firstLine="1687"/>
        <w:rPr>
          <w:rFonts w:eastAsia="楷体" w:cs="楷体"/>
          <w:b/>
          <w:sz w:val="24"/>
          <w:szCs w:val="18"/>
        </w:rPr>
      </w:pPr>
      <w:r>
        <w:rPr>
          <w:rFonts w:eastAsia="楷体" w:cs="楷体"/>
          <w:b/>
          <w:sz w:val="24"/>
          <w:szCs w:val="18"/>
        </w:rPr>
        <w:t>South</w:t>
      </w:r>
      <w:r>
        <w:rPr>
          <w:rFonts w:hint="eastAsia" w:eastAsia="楷体" w:cs="楷体"/>
          <w:b/>
          <w:sz w:val="24"/>
          <w:szCs w:val="18"/>
        </w:rPr>
        <w:t>ern</w:t>
      </w:r>
      <w:r>
        <w:rPr>
          <w:rFonts w:eastAsia="楷体" w:cs="楷体"/>
          <w:b/>
          <w:sz w:val="24"/>
          <w:szCs w:val="18"/>
        </w:rPr>
        <w:t xml:space="preserve"> University of Science and Technology</w:t>
      </w:r>
    </w:p>
    <w:p>
      <w:pPr>
        <w:spacing w:line="300" w:lineRule="exact"/>
        <w:rPr>
          <w:rFonts w:eastAsia="楷体" w:cs="楷体"/>
          <w:sz w:val="24"/>
          <w:szCs w:val="18"/>
        </w:rPr>
      </w:pPr>
      <w:r>
        <w:rPr>
          <w:rFonts w:hint="eastAsia" w:eastAsia="楷体" w:cs="楷体"/>
          <w:sz w:val="24"/>
        </w:rPr>
        <w:t>法定代表人/授权代表签字（</w:t>
      </w:r>
      <w:r>
        <w:rPr>
          <w:rFonts w:hint="eastAsia" w:eastAsia="楷体" w:cs="楷体"/>
          <w:bCs/>
          <w:spacing w:val="-4"/>
          <w:sz w:val="24"/>
        </w:rPr>
        <w:t>Signature）</w:t>
      </w:r>
      <w:r>
        <w:rPr>
          <w:rFonts w:hint="eastAsia" w:eastAsia="楷体" w:cs="楷体"/>
          <w:sz w:val="24"/>
          <w:szCs w:val="18"/>
        </w:rPr>
        <w:t>：</w:t>
      </w: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spacing w:line="300" w:lineRule="exact"/>
        <w:ind w:left="480" w:hanging="480"/>
        <w:rPr>
          <w:rFonts w:eastAsia="楷体" w:cs="楷体"/>
          <w:sz w:val="24"/>
          <w:szCs w:val="18"/>
        </w:rPr>
      </w:pPr>
    </w:p>
    <w:p>
      <w:pPr>
        <w:rPr>
          <w:rFonts w:eastAsia="楷体" w:cs="楷体"/>
          <w:b/>
          <w:color w:val="FF0000"/>
          <w:sz w:val="24"/>
          <w:szCs w:val="18"/>
        </w:rPr>
      </w:pPr>
      <w:r>
        <w:rPr>
          <w:rFonts w:hint="eastAsia" w:eastAsia="楷体" w:cs="楷体"/>
          <w:b/>
          <w:color w:val="FF0000"/>
          <w:sz w:val="24"/>
          <w:szCs w:val="18"/>
        </w:rPr>
        <w:t>买方代理</w:t>
      </w:r>
      <w:r>
        <w:rPr>
          <w:rFonts w:eastAsia="楷体" w:cs="楷体"/>
          <w:b/>
          <w:color w:val="FF0000"/>
          <w:sz w:val="24"/>
          <w:szCs w:val="18"/>
        </w:rPr>
        <w:t xml:space="preserve"> BUYER AGENT</w:t>
      </w:r>
      <w:r>
        <w:rPr>
          <w:rFonts w:hint="eastAsia" w:eastAsia="楷体" w:cs="楷体"/>
          <w:b/>
          <w:color w:val="FF0000"/>
          <w:sz w:val="24"/>
          <w:szCs w:val="18"/>
        </w:rPr>
        <w:t>：</w:t>
      </w:r>
    </w:p>
    <w:p>
      <w:pPr>
        <w:spacing w:line="320" w:lineRule="exact"/>
        <w:rPr>
          <w:rFonts w:eastAsia="楷体" w:cs="楷体"/>
          <w:b/>
          <w:color w:val="FF0000"/>
          <w:sz w:val="24"/>
          <w:szCs w:val="18"/>
        </w:rPr>
      </w:pPr>
      <w:r>
        <w:rPr>
          <w:rFonts w:hint="eastAsia" w:eastAsia="楷体" w:cs="楷体"/>
          <w:b/>
          <w:color w:val="FF0000"/>
          <w:sz w:val="24"/>
          <w:szCs w:val="18"/>
        </w:rPr>
        <w:t xml:space="preserve">          </w:t>
      </w:r>
    </w:p>
    <w:p>
      <w:pPr>
        <w:spacing w:line="300" w:lineRule="exact"/>
        <w:ind w:left="480" w:hanging="480"/>
        <w:rPr>
          <w:rFonts w:eastAsia="楷体" w:cs="楷体"/>
          <w:b/>
          <w:bCs/>
          <w:color w:val="FF0000"/>
          <w:sz w:val="24"/>
          <w:szCs w:val="18"/>
        </w:rPr>
      </w:pPr>
    </w:p>
    <w:p>
      <w:pPr>
        <w:spacing w:line="320" w:lineRule="exact"/>
        <w:ind w:left="3045" w:leftChars="1450"/>
        <w:rPr>
          <w:rFonts w:eastAsia="楷体" w:cs="楷体"/>
          <w:bCs/>
          <w:color w:val="FF0000"/>
          <w:sz w:val="24"/>
          <w:szCs w:val="18"/>
        </w:rPr>
      </w:pPr>
    </w:p>
    <w:p>
      <w:pPr>
        <w:spacing w:line="300" w:lineRule="exact"/>
        <w:rPr>
          <w:rFonts w:eastAsia="楷体" w:cs="楷体"/>
          <w:color w:val="FF0000"/>
          <w:sz w:val="24"/>
        </w:rPr>
      </w:pPr>
    </w:p>
    <w:p>
      <w:pPr>
        <w:spacing w:line="300" w:lineRule="exact"/>
        <w:ind w:left="480" w:hanging="480"/>
        <w:rPr>
          <w:rFonts w:eastAsia="楷体" w:cs="楷体"/>
          <w:color w:val="FF0000"/>
          <w:sz w:val="24"/>
          <w:szCs w:val="18"/>
        </w:rPr>
      </w:pPr>
      <w:r>
        <w:rPr>
          <w:rFonts w:hint="eastAsia" w:eastAsia="楷体" w:cs="楷体"/>
          <w:color w:val="FF0000"/>
          <w:sz w:val="24"/>
        </w:rPr>
        <w:t>法定代表人/授权代表签字（</w:t>
      </w:r>
      <w:r>
        <w:rPr>
          <w:rFonts w:hint="eastAsia" w:eastAsia="楷体" w:cs="楷体"/>
          <w:bCs/>
          <w:color w:val="FF0000"/>
          <w:spacing w:val="-4"/>
          <w:sz w:val="24"/>
        </w:rPr>
        <w:t>Signature）</w:t>
      </w:r>
      <w:r>
        <w:rPr>
          <w:rFonts w:hint="eastAsia" w:eastAsia="楷体" w:cs="楷体"/>
          <w:color w:val="FF0000"/>
          <w:sz w:val="24"/>
          <w:szCs w:val="18"/>
        </w:rPr>
        <w:t>：</w:t>
      </w:r>
    </w:p>
    <w:p>
      <w:pPr>
        <w:rPr>
          <w:rFonts w:eastAsia="楷体" w:cs="楷体"/>
          <w:sz w:val="24"/>
          <w:szCs w:val="18"/>
        </w:rPr>
      </w:pPr>
    </w:p>
    <w:p>
      <w:pPr>
        <w:rPr>
          <w:rFonts w:eastAsia="楷体" w:cs="楷体"/>
          <w:sz w:val="24"/>
          <w:szCs w:val="18"/>
        </w:rPr>
      </w:pPr>
    </w:p>
    <w:p>
      <w:pPr>
        <w:rPr>
          <w:rFonts w:eastAsia="楷体" w:cs="楷体"/>
          <w:sz w:val="24"/>
          <w:szCs w:val="18"/>
        </w:rPr>
      </w:pPr>
    </w:p>
    <w:p>
      <w:pPr>
        <w:rPr>
          <w:rFonts w:eastAsia="楷体" w:cs="楷体"/>
          <w:sz w:val="24"/>
          <w:szCs w:val="18"/>
        </w:rPr>
      </w:pPr>
    </w:p>
    <w:p>
      <w:pPr>
        <w:rPr>
          <w:rFonts w:eastAsia="楷体" w:cs="楷体"/>
          <w:sz w:val="24"/>
          <w:szCs w:val="18"/>
        </w:rPr>
      </w:pPr>
    </w:p>
    <w:p>
      <w:pPr>
        <w:rPr>
          <w:rFonts w:eastAsia="楷体" w:cs="楷体"/>
          <w:sz w:val="24"/>
          <w:szCs w:val="18"/>
        </w:rPr>
      </w:pPr>
    </w:p>
    <w:p>
      <w:pPr>
        <w:rPr>
          <w:rFonts w:eastAsia="楷体" w:cs="楷体"/>
          <w:sz w:val="24"/>
          <w:szCs w:val="18"/>
        </w:rPr>
      </w:pPr>
    </w:p>
    <w:p>
      <w:pPr>
        <w:rPr>
          <w:rFonts w:eastAsia="楷体" w:cs="楷体"/>
          <w:bCs/>
          <w:color w:val="FF0000"/>
          <w:sz w:val="24"/>
          <w:szCs w:val="18"/>
        </w:rPr>
      </w:pPr>
      <w:r>
        <w:rPr>
          <w:rFonts w:hint="eastAsia" w:eastAsia="楷体" w:cs="楷体"/>
          <w:b/>
          <w:color w:val="FF0000"/>
          <w:sz w:val="24"/>
          <w:szCs w:val="18"/>
        </w:rPr>
        <w:t>卖方</w:t>
      </w:r>
      <w:r>
        <w:rPr>
          <w:rFonts w:eastAsia="楷体" w:cs="楷体"/>
          <w:b/>
          <w:color w:val="FF0000"/>
          <w:sz w:val="24"/>
          <w:szCs w:val="18"/>
        </w:rPr>
        <w:t>SELLER</w:t>
      </w:r>
      <w:r>
        <w:rPr>
          <w:rFonts w:hint="eastAsia" w:eastAsia="楷体" w:cs="楷体"/>
          <w:b/>
          <w:color w:val="FF0000"/>
          <w:sz w:val="24"/>
          <w:szCs w:val="18"/>
        </w:rPr>
        <w:t>：</w:t>
      </w:r>
    </w:p>
    <w:p>
      <w:pPr>
        <w:adjustRightInd w:val="0"/>
        <w:snapToGrid w:val="0"/>
        <w:spacing w:line="300" w:lineRule="exact"/>
        <w:rPr>
          <w:rFonts w:eastAsia="楷体" w:cs="楷体"/>
          <w:color w:val="FF0000"/>
          <w:sz w:val="24"/>
        </w:rPr>
      </w:pPr>
    </w:p>
    <w:p>
      <w:pPr>
        <w:spacing w:line="300" w:lineRule="exact"/>
        <w:rPr>
          <w:rFonts w:eastAsia="楷体" w:cs="楷体"/>
          <w:color w:val="FF0000"/>
          <w:sz w:val="24"/>
          <w:szCs w:val="18"/>
        </w:rPr>
      </w:pPr>
      <w:r>
        <w:rPr>
          <w:rFonts w:hint="eastAsia" w:eastAsia="楷体" w:cs="楷体"/>
          <w:color w:val="FF0000"/>
          <w:sz w:val="24"/>
        </w:rPr>
        <w:t>法定代表人/授权代表签字（</w:t>
      </w:r>
      <w:r>
        <w:rPr>
          <w:rFonts w:hint="eastAsia" w:eastAsia="楷体" w:cs="楷体"/>
          <w:bCs/>
          <w:color w:val="FF0000"/>
          <w:spacing w:val="-4"/>
          <w:sz w:val="24"/>
        </w:rPr>
        <w:t>Signature）</w:t>
      </w:r>
      <w:r>
        <w:rPr>
          <w:rFonts w:hint="eastAsia" w:eastAsia="楷体" w:cs="楷体"/>
          <w:color w:val="FF0000"/>
          <w:sz w:val="24"/>
          <w:szCs w:val="18"/>
        </w:rPr>
        <w:t>：</w:t>
      </w:r>
    </w:p>
    <w:p>
      <w:pPr>
        <w:spacing w:line="300" w:lineRule="exact"/>
        <w:rPr>
          <w:rFonts w:eastAsia="楷体" w:cs="楷体"/>
          <w:color w:val="FF0000"/>
          <w:sz w:val="24"/>
          <w:szCs w:val="18"/>
        </w:rPr>
      </w:pPr>
    </w:p>
    <w:p>
      <w:pPr>
        <w:spacing w:line="300" w:lineRule="exact"/>
        <w:rPr>
          <w:rFonts w:eastAsia="楷体" w:cs="楷体"/>
          <w:color w:val="FF0000"/>
          <w:sz w:val="24"/>
          <w:szCs w:val="18"/>
        </w:rPr>
      </w:pPr>
    </w:p>
    <w:p>
      <w:pPr>
        <w:spacing w:line="300" w:lineRule="exact"/>
        <w:rPr>
          <w:rFonts w:eastAsia="楷体" w:cs="楷体"/>
          <w:color w:val="FF0000"/>
          <w:sz w:val="24"/>
          <w:szCs w:val="18"/>
        </w:rPr>
      </w:pPr>
    </w:p>
    <w:p>
      <w:pPr>
        <w:spacing w:line="300" w:lineRule="exact"/>
        <w:rPr>
          <w:rFonts w:eastAsia="楷体" w:cs="楷体"/>
          <w:b/>
          <w:color w:val="FF0000"/>
          <w:sz w:val="28"/>
          <w:szCs w:val="28"/>
        </w:rPr>
      </w:pPr>
      <w:r>
        <w:rPr>
          <w:rFonts w:hint="eastAsia" w:eastAsia="楷体" w:cs="楷体"/>
          <w:b/>
          <w:color w:val="FF0000"/>
          <w:sz w:val="28"/>
          <w:szCs w:val="28"/>
        </w:rPr>
        <w:t>日期：    年   月   日</w:t>
      </w:r>
    </w:p>
    <w:p>
      <w:pPr>
        <w:spacing w:line="300" w:lineRule="exact"/>
        <w:rPr>
          <w:rFonts w:eastAsia="楷体" w:cs="楷体"/>
          <w:color w:val="FF0000"/>
          <w:sz w:val="24"/>
          <w:szCs w:val="18"/>
        </w:rPr>
      </w:pPr>
      <w:r>
        <w:rPr>
          <w:rFonts w:hint="eastAsia" w:eastAsia="楷体" w:cs="楷体"/>
          <w:b/>
          <w:color w:val="FF0000"/>
          <w:sz w:val="28"/>
          <w:szCs w:val="28"/>
        </w:rPr>
        <w:t>Date：</w:t>
      </w:r>
    </w:p>
    <w:p>
      <w:pPr>
        <w:spacing w:line="300" w:lineRule="exact"/>
        <w:rPr>
          <w:rFonts w:eastAsia="楷体" w:cs="楷体"/>
          <w:b/>
          <w:color w:val="FF0000"/>
          <w:sz w:val="28"/>
          <w:szCs w:val="28"/>
        </w:rPr>
        <w:sectPr>
          <w:footerReference r:id="rId9" w:type="default"/>
          <w:pgSz w:w="11907" w:h="16840"/>
          <w:pgMar w:top="1814" w:right="1797" w:bottom="1701" w:left="1797" w:header="720" w:footer="720" w:gutter="0"/>
          <w:cols w:space="720" w:num="1"/>
          <w:docGrid w:linePitch="286" w:charSpace="0"/>
        </w:sectPr>
      </w:pPr>
    </w:p>
    <w:p>
      <w:pPr>
        <w:spacing w:line="300" w:lineRule="exact"/>
        <w:rPr>
          <w:rFonts w:eastAsia="楷体" w:cs="楷体"/>
          <w:b/>
          <w:sz w:val="28"/>
          <w:szCs w:val="28"/>
        </w:rPr>
      </w:pPr>
    </w:p>
    <w:p>
      <w:pPr>
        <w:spacing w:line="300" w:lineRule="exact"/>
        <w:rPr>
          <w:rFonts w:eastAsia="楷体" w:cs="Arial"/>
          <w:b/>
          <w:sz w:val="28"/>
          <w:szCs w:val="28"/>
        </w:rPr>
      </w:pPr>
      <w:r>
        <w:rPr>
          <w:rFonts w:hint="eastAsia" w:eastAsia="楷体" w:cs="楷体"/>
          <w:b/>
          <w:sz w:val="28"/>
          <w:szCs w:val="28"/>
        </w:rPr>
        <w:t>附件Attachments：</w:t>
      </w:r>
      <w:r>
        <w:rPr>
          <w:rFonts w:hint="eastAsia" w:eastAsia="楷体" w:cs="Arial"/>
          <w:b/>
          <w:sz w:val="28"/>
          <w:szCs w:val="28"/>
        </w:rPr>
        <w:t>配置清单</w:t>
      </w:r>
    </w:p>
    <w:p>
      <w:pPr>
        <w:spacing w:line="300" w:lineRule="exact"/>
        <w:rPr>
          <w:rFonts w:eastAsia="楷体" w:cs="楷体"/>
          <w:b/>
          <w:sz w:val="28"/>
          <w:szCs w:val="28"/>
        </w:rPr>
      </w:pPr>
    </w:p>
    <w:p>
      <w:pPr>
        <w:spacing w:line="360" w:lineRule="auto"/>
        <w:rPr>
          <w:rFonts w:eastAsia="楷体"/>
          <w:b/>
          <w:sz w:val="24"/>
        </w:rPr>
      </w:pPr>
    </w:p>
    <w:p>
      <w:pPr>
        <w:spacing w:line="360" w:lineRule="auto"/>
        <w:rPr>
          <w:rFonts w:eastAsia="楷体"/>
          <w:b/>
          <w:sz w:val="24"/>
        </w:rPr>
      </w:pPr>
      <w:r>
        <w:rPr>
          <w:rFonts w:eastAsia="楷体"/>
          <w:b/>
          <w:sz w:val="24"/>
        </w:rPr>
        <w:t>货物名称及规格型号、数量、价格</w:t>
      </w:r>
    </w:p>
    <w:p>
      <w:pPr>
        <w:spacing w:line="360" w:lineRule="auto"/>
        <w:rPr>
          <w:rFonts w:eastAsia="楷体"/>
          <w:b/>
          <w:sz w:val="24"/>
        </w:rPr>
      </w:pPr>
    </w:p>
    <w:p>
      <w:pPr>
        <w:spacing w:line="360" w:lineRule="auto"/>
        <w:rPr>
          <w:rFonts w:eastAsia="楷体"/>
          <w:b/>
          <w:sz w:val="24"/>
        </w:rPr>
      </w:pPr>
    </w:p>
    <w:tbl>
      <w:tblPr>
        <w:tblStyle w:val="15"/>
        <w:tblW w:w="12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06"/>
        <w:gridCol w:w="1667"/>
        <w:gridCol w:w="1906"/>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规格配置</w:t>
            </w: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数量</w:t>
            </w: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计量单位</w:t>
            </w: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lang w:bidi="ar"/>
              </w:rPr>
              <w:t>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4606"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c>
          <w:tcPr>
            <w:tcW w:w="1667"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1906" w:type="dxa"/>
            <w:tcBorders>
              <w:tl2br w:val="nil"/>
              <w:tr2bl w:val="nil"/>
            </w:tcBorders>
            <w:shd w:val="clear" w:color="auto" w:fill="auto"/>
            <w:vAlign w:val="bottom"/>
          </w:tcPr>
          <w:p>
            <w:pPr>
              <w:widowControl/>
              <w:jc w:val="center"/>
              <w:textAlignment w:val="bottom"/>
              <w:rPr>
                <w:rFonts w:ascii="宋体" w:hAnsi="宋体" w:cs="宋体"/>
                <w:color w:val="000000"/>
                <w:sz w:val="22"/>
                <w:szCs w:val="22"/>
              </w:rPr>
            </w:pPr>
          </w:p>
        </w:tc>
        <w:tc>
          <w:tcPr>
            <w:tcW w:w="4341" w:type="dxa"/>
            <w:tcBorders>
              <w:tl2br w:val="nil"/>
              <w:tr2bl w:val="nil"/>
            </w:tcBorders>
            <w:shd w:val="clear" w:color="auto" w:fill="auto"/>
            <w:vAlign w:val="bottom"/>
          </w:tcPr>
          <w:p>
            <w:pPr>
              <w:widowControl/>
              <w:jc w:val="left"/>
              <w:textAlignment w:val="bottom"/>
              <w:rPr>
                <w:rFonts w:ascii="宋体" w:hAnsi="宋体" w:cs="宋体"/>
                <w:color w:val="000000"/>
                <w:sz w:val="22"/>
                <w:szCs w:val="22"/>
              </w:rPr>
            </w:pPr>
          </w:p>
        </w:tc>
      </w:tr>
    </w:tbl>
    <w:p>
      <w:pPr>
        <w:spacing w:line="300" w:lineRule="exact"/>
        <w:rPr>
          <w:rFonts w:eastAsia="楷体" w:cs="楷体"/>
          <w:b/>
          <w:sz w:val="24"/>
          <w:szCs w:val="28"/>
        </w:rPr>
      </w:pPr>
    </w:p>
    <w:sectPr>
      <w:pgSz w:w="16840" w:h="11907" w:orient="landscape"/>
      <w:pgMar w:top="1797" w:right="1814" w:bottom="1797" w:left="1701"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7216"/>
    </w:sdtPr>
    <w:sdtContent>
      <w:p>
        <w:pPr>
          <w:pStyle w:val="8"/>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p>
  <w:p>
    <w:pPr>
      <w:pStyle w:val="9"/>
      <w:jc w:val="left"/>
    </w:pPr>
  </w:p>
  <w:p>
    <w:pPr>
      <w:pStyle w:val="9"/>
      <w:jc w:val="left"/>
    </w:pPr>
    <w:r>
      <w:rPr>
        <w:rFonts w:hint="eastAsia"/>
      </w:rPr>
      <w:t>南方科技大学                                                                  进口采购合同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C48"/>
    <w:multiLevelType w:val="multilevel"/>
    <w:tmpl w:val="43B54C48"/>
    <w:lvl w:ilvl="0" w:tentative="0">
      <w:start w:val="1"/>
      <w:numFmt w:val="decimal"/>
      <w:lvlText w:val="注%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709FCD"/>
    <w:multiLevelType w:val="multilevel"/>
    <w:tmpl w:val="57709FCD"/>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850"/>
        </w:tabs>
        <w:ind w:left="850" w:hanging="453"/>
      </w:pPr>
      <w:rPr>
        <w:rFonts w:hint="default"/>
      </w:rPr>
    </w:lvl>
    <w:lvl w:ilvl="2" w:tentative="0">
      <w:start w:val="1"/>
      <w:numFmt w:val="decimal"/>
      <w:lvlText w:val="%1.%2.%3."/>
      <w:lvlJc w:val="left"/>
      <w:pPr>
        <w:tabs>
          <w:tab w:val="left" w:pos="1508"/>
        </w:tabs>
        <w:ind w:left="1508" w:hanging="708"/>
      </w:pPr>
      <w:rPr>
        <w:rFonts w:hint="default"/>
      </w:rPr>
    </w:lvl>
    <w:lvl w:ilvl="3" w:tentative="0">
      <w:start w:val="1"/>
      <w:numFmt w:val="decimal"/>
      <w:lvlText w:val="%1.%2.%3.%4."/>
      <w:lvlJc w:val="left"/>
      <w:pPr>
        <w:tabs>
          <w:tab w:val="left" w:pos="2053"/>
        </w:tabs>
        <w:ind w:left="2053" w:hanging="853"/>
      </w:pPr>
      <w:rPr>
        <w:rFonts w:hint="default"/>
      </w:rPr>
    </w:lvl>
    <w:lvl w:ilvl="4" w:tentative="0">
      <w:start w:val="1"/>
      <w:numFmt w:val="decimal"/>
      <w:lvlText w:val="%1.%2.%3.%4.%5."/>
      <w:lvlJc w:val="left"/>
      <w:pPr>
        <w:tabs>
          <w:tab w:val="left" w:pos="2495"/>
        </w:tabs>
        <w:ind w:left="2495" w:hanging="895"/>
      </w:pPr>
      <w:rPr>
        <w:rFonts w:hint="default"/>
      </w:rPr>
    </w:lvl>
    <w:lvl w:ilvl="5" w:tentative="0">
      <w:start w:val="1"/>
      <w:numFmt w:val="decimal"/>
      <w:lvlText w:val="%1.%2.%3.%4.%5.%6."/>
      <w:lvlJc w:val="left"/>
      <w:pPr>
        <w:tabs>
          <w:tab w:val="left" w:pos="3136"/>
        </w:tabs>
        <w:ind w:left="3136" w:hanging="1136"/>
      </w:pPr>
      <w:rPr>
        <w:rFonts w:hint="default"/>
      </w:rPr>
    </w:lvl>
    <w:lvl w:ilvl="6" w:tentative="0">
      <w:start w:val="1"/>
      <w:numFmt w:val="decimal"/>
      <w:lvlText w:val="%1.%2.%3.%4.%5.%6.%7."/>
      <w:lvlJc w:val="left"/>
      <w:pPr>
        <w:tabs>
          <w:tab w:val="left" w:pos="3673"/>
        </w:tabs>
        <w:ind w:left="3673" w:hanging="1273"/>
      </w:pPr>
      <w:rPr>
        <w:rFonts w:hint="default"/>
      </w:rPr>
    </w:lvl>
    <w:lvl w:ilvl="7" w:tentative="0">
      <w:start w:val="1"/>
      <w:numFmt w:val="decimal"/>
      <w:lvlText w:val="%1.%2.%3.%4.%5.%6.%7.%8."/>
      <w:lvlJc w:val="left"/>
      <w:pPr>
        <w:tabs>
          <w:tab w:val="left" w:pos="4218"/>
        </w:tabs>
        <w:ind w:left="4218" w:hanging="1418"/>
      </w:pPr>
      <w:rPr>
        <w:rFonts w:hint="default"/>
      </w:rPr>
    </w:lvl>
    <w:lvl w:ilvl="8" w:tentative="0">
      <w:start w:val="1"/>
      <w:numFmt w:val="decimal"/>
      <w:lvlText w:val="%1.%2.%3.%4.%5.%6.%7.%8.%9."/>
      <w:lvlJc w:val="left"/>
      <w:pPr>
        <w:tabs>
          <w:tab w:val="left" w:pos="4648"/>
        </w:tabs>
        <w:ind w:left="4648" w:hanging="14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05"/>
  <w:drawingGridVerticalSpacing w:val="156"/>
  <w:doNotShadeFormData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0C"/>
    <w:rsid w:val="00000578"/>
    <w:rsid w:val="00001282"/>
    <w:rsid w:val="0000186A"/>
    <w:rsid w:val="0000636B"/>
    <w:rsid w:val="00010A0E"/>
    <w:rsid w:val="000253EA"/>
    <w:rsid w:val="00036D72"/>
    <w:rsid w:val="00037076"/>
    <w:rsid w:val="0005022F"/>
    <w:rsid w:val="000521BB"/>
    <w:rsid w:val="00055971"/>
    <w:rsid w:val="00061AD0"/>
    <w:rsid w:val="00071B8D"/>
    <w:rsid w:val="00082DB5"/>
    <w:rsid w:val="000830B8"/>
    <w:rsid w:val="000B396A"/>
    <w:rsid w:val="000C5ED2"/>
    <w:rsid w:val="000C7E73"/>
    <w:rsid w:val="000D39B3"/>
    <w:rsid w:val="000D4372"/>
    <w:rsid w:val="000E0C71"/>
    <w:rsid w:val="000F13AB"/>
    <w:rsid w:val="000F402E"/>
    <w:rsid w:val="00103372"/>
    <w:rsid w:val="00111D86"/>
    <w:rsid w:val="001164B7"/>
    <w:rsid w:val="00127398"/>
    <w:rsid w:val="0012780A"/>
    <w:rsid w:val="0013022A"/>
    <w:rsid w:val="001416B7"/>
    <w:rsid w:val="00144600"/>
    <w:rsid w:val="00145821"/>
    <w:rsid w:val="00147E10"/>
    <w:rsid w:val="001501F0"/>
    <w:rsid w:val="001611F7"/>
    <w:rsid w:val="001764FD"/>
    <w:rsid w:val="001863D0"/>
    <w:rsid w:val="00190F2F"/>
    <w:rsid w:val="0019166F"/>
    <w:rsid w:val="001B3E4D"/>
    <w:rsid w:val="001C273E"/>
    <w:rsid w:val="001C4FA8"/>
    <w:rsid w:val="001D5315"/>
    <w:rsid w:val="001D66F1"/>
    <w:rsid w:val="001E07DE"/>
    <w:rsid w:val="002015D4"/>
    <w:rsid w:val="002025F7"/>
    <w:rsid w:val="00214A1F"/>
    <w:rsid w:val="00216BF9"/>
    <w:rsid w:val="00224395"/>
    <w:rsid w:val="002342DE"/>
    <w:rsid w:val="002402E8"/>
    <w:rsid w:val="002445FF"/>
    <w:rsid w:val="00247A1A"/>
    <w:rsid w:val="00250225"/>
    <w:rsid w:val="002505DD"/>
    <w:rsid w:val="002549B4"/>
    <w:rsid w:val="00274077"/>
    <w:rsid w:val="00294E6F"/>
    <w:rsid w:val="002A6593"/>
    <w:rsid w:val="002B3554"/>
    <w:rsid w:val="002C196C"/>
    <w:rsid w:val="002D7CA1"/>
    <w:rsid w:val="002E1252"/>
    <w:rsid w:val="002E1DA8"/>
    <w:rsid w:val="002F2D4C"/>
    <w:rsid w:val="002F44BE"/>
    <w:rsid w:val="002F64E8"/>
    <w:rsid w:val="00300150"/>
    <w:rsid w:val="00302242"/>
    <w:rsid w:val="00303D90"/>
    <w:rsid w:val="003052E4"/>
    <w:rsid w:val="00320901"/>
    <w:rsid w:val="00330758"/>
    <w:rsid w:val="00333797"/>
    <w:rsid w:val="003349A5"/>
    <w:rsid w:val="00352463"/>
    <w:rsid w:val="003620B9"/>
    <w:rsid w:val="00370B65"/>
    <w:rsid w:val="00394CC0"/>
    <w:rsid w:val="00395A1D"/>
    <w:rsid w:val="0039720B"/>
    <w:rsid w:val="003A5D39"/>
    <w:rsid w:val="003B4DD1"/>
    <w:rsid w:val="003D77E5"/>
    <w:rsid w:val="003E5849"/>
    <w:rsid w:val="003F1E2E"/>
    <w:rsid w:val="003F2C7F"/>
    <w:rsid w:val="003F7228"/>
    <w:rsid w:val="00407808"/>
    <w:rsid w:val="00420886"/>
    <w:rsid w:val="00421E99"/>
    <w:rsid w:val="004220DF"/>
    <w:rsid w:val="004254B1"/>
    <w:rsid w:val="004326EE"/>
    <w:rsid w:val="00433CDC"/>
    <w:rsid w:val="004359E8"/>
    <w:rsid w:val="00464564"/>
    <w:rsid w:val="004766C8"/>
    <w:rsid w:val="004875C9"/>
    <w:rsid w:val="0049186D"/>
    <w:rsid w:val="00494954"/>
    <w:rsid w:val="004B0D9C"/>
    <w:rsid w:val="004B2CDF"/>
    <w:rsid w:val="004B5E79"/>
    <w:rsid w:val="004D43EA"/>
    <w:rsid w:val="004D6693"/>
    <w:rsid w:val="005021AC"/>
    <w:rsid w:val="00511170"/>
    <w:rsid w:val="00533585"/>
    <w:rsid w:val="0054064B"/>
    <w:rsid w:val="00540CB7"/>
    <w:rsid w:val="00551726"/>
    <w:rsid w:val="005717AB"/>
    <w:rsid w:val="005738BC"/>
    <w:rsid w:val="005906FB"/>
    <w:rsid w:val="0059187D"/>
    <w:rsid w:val="005A2F6B"/>
    <w:rsid w:val="005A72DA"/>
    <w:rsid w:val="005A7CFA"/>
    <w:rsid w:val="005B1281"/>
    <w:rsid w:val="005C4C58"/>
    <w:rsid w:val="005C6181"/>
    <w:rsid w:val="005D04BC"/>
    <w:rsid w:val="005D12D0"/>
    <w:rsid w:val="005D2580"/>
    <w:rsid w:val="005D341C"/>
    <w:rsid w:val="005E3034"/>
    <w:rsid w:val="005E4F77"/>
    <w:rsid w:val="005E578C"/>
    <w:rsid w:val="005F4E98"/>
    <w:rsid w:val="005F5CAB"/>
    <w:rsid w:val="006046CB"/>
    <w:rsid w:val="006050A4"/>
    <w:rsid w:val="006064B4"/>
    <w:rsid w:val="00606F0A"/>
    <w:rsid w:val="0060738B"/>
    <w:rsid w:val="006146E9"/>
    <w:rsid w:val="006156B1"/>
    <w:rsid w:val="00622C7D"/>
    <w:rsid w:val="00633935"/>
    <w:rsid w:val="00647DF3"/>
    <w:rsid w:val="00656408"/>
    <w:rsid w:val="00666992"/>
    <w:rsid w:val="00670F1F"/>
    <w:rsid w:val="006711FF"/>
    <w:rsid w:val="00671424"/>
    <w:rsid w:val="00672383"/>
    <w:rsid w:val="00674DC4"/>
    <w:rsid w:val="00690717"/>
    <w:rsid w:val="00696E44"/>
    <w:rsid w:val="006A2CA5"/>
    <w:rsid w:val="006A35B6"/>
    <w:rsid w:val="006B7D7D"/>
    <w:rsid w:val="006C3003"/>
    <w:rsid w:val="006C32DA"/>
    <w:rsid w:val="006C3E1E"/>
    <w:rsid w:val="006C7D71"/>
    <w:rsid w:val="006C7E1E"/>
    <w:rsid w:val="006D08AC"/>
    <w:rsid w:val="006D2ACB"/>
    <w:rsid w:val="006D7983"/>
    <w:rsid w:val="006E41D5"/>
    <w:rsid w:val="006F0167"/>
    <w:rsid w:val="00730691"/>
    <w:rsid w:val="00730ECF"/>
    <w:rsid w:val="007315F5"/>
    <w:rsid w:val="00736532"/>
    <w:rsid w:val="007403F1"/>
    <w:rsid w:val="00753B5C"/>
    <w:rsid w:val="00760D2D"/>
    <w:rsid w:val="00761FFD"/>
    <w:rsid w:val="00771B56"/>
    <w:rsid w:val="00776040"/>
    <w:rsid w:val="00785175"/>
    <w:rsid w:val="00785A24"/>
    <w:rsid w:val="007A3660"/>
    <w:rsid w:val="007B5B66"/>
    <w:rsid w:val="007D2C19"/>
    <w:rsid w:val="007D3E3C"/>
    <w:rsid w:val="007D5585"/>
    <w:rsid w:val="007D6810"/>
    <w:rsid w:val="007E49CB"/>
    <w:rsid w:val="007E550C"/>
    <w:rsid w:val="007E7150"/>
    <w:rsid w:val="007F3C86"/>
    <w:rsid w:val="008035BC"/>
    <w:rsid w:val="00807B11"/>
    <w:rsid w:val="00817148"/>
    <w:rsid w:val="008344A1"/>
    <w:rsid w:val="0083742E"/>
    <w:rsid w:val="00856F19"/>
    <w:rsid w:val="00867F98"/>
    <w:rsid w:val="008733D9"/>
    <w:rsid w:val="00874A10"/>
    <w:rsid w:val="00874A36"/>
    <w:rsid w:val="008811C5"/>
    <w:rsid w:val="00891C9D"/>
    <w:rsid w:val="00896A44"/>
    <w:rsid w:val="00897021"/>
    <w:rsid w:val="008C3562"/>
    <w:rsid w:val="008D6C67"/>
    <w:rsid w:val="008E12C0"/>
    <w:rsid w:val="008E4F25"/>
    <w:rsid w:val="008E7052"/>
    <w:rsid w:val="008F2612"/>
    <w:rsid w:val="00904633"/>
    <w:rsid w:val="00905948"/>
    <w:rsid w:val="00915752"/>
    <w:rsid w:val="009329D1"/>
    <w:rsid w:val="009340B4"/>
    <w:rsid w:val="0093417E"/>
    <w:rsid w:val="009357C7"/>
    <w:rsid w:val="009421DE"/>
    <w:rsid w:val="0094293E"/>
    <w:rsid w:val="009473D2"/>
    <w:rsid w:val="009516D1"/>
    <w:rsid w:val="00971653"/>
    <w:rsid w:val="00976859"/>
    <w:rsid w:val="009802DF"/>
    <w:rsid w:val="00980934"/>
    <w:rsid w:val="00982C7E"/>
    <w:rsid w:val="00983AB8"/>
    <w:rsid w:val="009A56F1"/>
    <w:rsid w:val="009A5F1D"/>
    <w:rsid w:val="009B03A0"/>
    <w:rsid w:val="009B75DE"/>
    <w:rsid w:val="009D2EFC"/>
    <w:rsid w:val="009D5B34"/>
    <w:rsid w:val="009D7B8E"/>
    <w:rsid w:val="009E4D61"/>
    <w:rsid w:val="009E546E"/>
    <w:rsid w:val="009E57EB"/>
    <w:rsid w:val="009F1ACF"/>
    <w:rsid w:val="009F6BF9"/>
    <w:rsid w:val="00A1665C"/>
    <w:rsid w:val="00A1674C"/>
    <w:rsid w:val="00A20674"/>
    <w:rsid w:val="00A227D7"/>
    <w:rsid w:val="00A320F3"/>
    <w:rsid w:val="00A35188"/>
    <w:rsid w:val="00A37380"/>
    <w:rsid w:val="00A42D28"/>
    <w:rsid w:val="00A43D8C"/>
    <w:rsid w:val="00A55709"/>
    <w:rsid w:val="00A616EC"/>
    <w:rsid w:val="00A63E5A"/>
    <w:rsid w:val="00A66200"/>
    <w:rsid w:val="00A7483F"/>
    <w:rsid w:val="00A75BB0"/>
    <w:rsid w:val="00AA54DB"/>
    <w:rsid w:val="00AB198D"/>
    <w:rsid w:val="00AB236A"/>
    <w:rsid w:val="00AB78C9"/>
    <w:rsid w:val="00AC254B"/>
    <w:rsid w:val="00AC65E7"/>
    <w:rsid w:val="00AC7C73"/>
    <w:rsid w:val="00AE23EB"/>
    <w:rsid w:val="00AE4324"/>
    <w:rsid w:val="00AF4D5B"/>
    <w:rsid w:val="00AF541F"/>
    <w:rsid w:val="00B005C3"/>
    <w:rsid w:val="00B06D84"/>
    <w:rsid w:val="00B11DF7"/>
    <w:rsid w:val="00B124C1"/>
    <w:rsid w:val="00B166DF"/>
    <w:rsid w:val="00B21C31"/>
    <w:rsid w:val="00B6679E"/>
    <w:rsid w:val="00B77313"/>
    <w:rsid w:val="00B90337"/>
    <w:rsid w:val="00BB5C4A"/>
    <w:rsid w:val="00BC3CB3"/>
    <w:rsid w:val="00BD4C00"/>
    <w:rsid w:val="00BE0913"/>
    <w:rsid w:val="00BE2440"/>
    <w:rsid w:val="00BF0B23"/>
    <w:rsid w:val="00C05B77"/>
    <w:rsid w:val="00C07DE2"/>
    <w:rsid w:val="00C12356"/>
    <w:rsid w:val="00C1400B"/>
    <w:rsid w:val="00C14FD1"/>
    <w:rsid w:val="00C22462"/>
    <w:rsid w:val="00C235EC"/>
    <w:rsid w:val="00C2649F"/>
    <w:rsid w:val="00C36E13"/>
    <w:rsid w:val="00C41B9B"/>
    <w:rsid w:val="00C44758"/>
    <w:rsid w:val="00C4765E"/>
    <w:rsid w:val="00C62DBA"/>
    <w:rsid w:val="00C7266C"/>
    <w:rsid w:val="00C738E1"/>
    <w:rsid w:val="00C7688A"/>
    <w:rsid w:val="00C81FA9"/>
    <w:rsid w:val="00C93869"/>
    <w:rsid w:val="00C940BC"/>
    <w:rsid w:val="00C95F04"/>
    <w:rsid w:val="00C97DA1"/>
    <w:rsid w:val="00CA38F2"/>
    <w:rsid w:val="00CA4525"/>
    <w:rsid w:val="00CA4AE0"/>
    <w:rsid w:val="00CB32D9"/>
    <w:rsid w:val="00CB5CAE"/>
    <w:rsid w:val="00CB698A"/>
    <w:rsid w:val="00CC2EA7"/>
    <w:rsid w:val="00CD1F27"/>
    <w:rsid w:val="00CE4931"/>
    <w:rsid w:val="00CE6B97"/>
    <w:rsid w:val="00CF328E"/>
    <w:rsid w:val="00CF4704"/>
    <w:rsid w:val="00D01BE8"/>
    <w:rsid w:val="00D2414A"/>
    <w:rsid w:val="00D274BC"/>
    <w:rsid w:val="00D35B31"/>
    <w:rsid w:val="00D35D96"/>
    <w:rsid w:val="00D42440"/>
    <w:rsid w:val="00D45EA8"/>
    <w:rsid w:val="00D63233"/>
    <w:rsid w:val="00D81B49"/>
    <w:rsid w:val="00D9134D"/>
    <w:rsid w:val="00D958B6"/>
    <w:rsid w:val="00DA0726"/>
    <w:rsid w:val="00DA6ADA"/>
    <w:rsid w:val="00DB2253"/>
    <w:rsid w:val="00DB6AA0"/>
    <w:rsid w:val="00DD380E"/>
    <w:rsid w:val="00DD74F9"/>
    <w:rsid w:val="00DE6838"/>
    <w:rsid w:val="00DE7E95"/>
    <w:rsid w:val="00DF4BF2"/>
    <w:rsid w:val="00E0101C"/>
    <w:rsid w:val="00E063B5"/>
    <w:rsid w:val="00E10CAA"/>
    <w:rsid w:val="00E125FF"/>
    <w:rsid w:val="00E16A2F"/>
    <w:rsid w:val="00E25ACF"/>
    <w:rsid w:val="00E30A20"/>
    <w:rsid w:val="00E36B85"/>
    <w:rsid w:val="00E413A8"/>
    <w:rsid w:val="00E45DDF"/>
    <w:rsid w:val="00E47C2E"/>
    <w:rsid w:val="00E51947"/>
    <w:rsid w:val="00E56612"/>
    <w:rsid w:val="00E6163A"/>
    <w:rsid w:val="00E745B7"/>
    <w:rsid w:val="00E80CFF"/>
    <w:rsid w:val="00E875F5"/>
    <w:rsid w:val="00E87DC8"/>
    <w:rsid w:val="00E94CE5"/>
    <w:rsid w:val="00EB0144"/>
    <w:rsid w:val="00EB1D9F"/>
    <w:rsid w:val="00EB4B20"/>
    <w:rsid w:val="00EB679D"/>
    <w:rsid w:val="00EB7E75"/>
    <w:rsid w:val="00EC6401"/>
    <w:rsid w:val="00EC7655"/>
    <w:rsid w:val="00ED0545"/>
    <w:rsid w:val="00ED2AEB"/>
    <w:rsid w:val="00EE0359"/>
    <w:rsid w:val="00EF4B4D"/>
    <w:rsid w:val="00EF52A0"/>
    <w:rsid w:val="00EF7867"/>
    <w:rsid w:val="00F0078C"/>
    <w:rsid w:val="00F06234"/>
    <w:rsid w:val="00F1515D"/>
    <w:rsid w:val="00F15310"/>
    <w:rsid w:val="00F15BDC"/>
    <w:rsid w:val="00F163B7"/>
    <w:rsid w:val="00F16A68"/>
    <w:rsid w:val="00F16B10"/>
    <w:rsid w:val="00F17BDF"/>
    <w:rsid w:val="00F2211A"/>
    <w:rsid w:val="00F37806"/>
    <w:rsid w:val="00F44FC7"/>
    <w:rsid w:val="00F45DEA"/>
    <w:rsid w:val="00F610CB"/>
    <w:rsid w:val="00F63FAB"/>
    <w:rsid w:val="00F65160"/>
    <w:rsid w:val="00F76A43"/>
    <w:rsid w:val="00F83D51"/>
    <w:rsid w:val="00F9309C"/>
    <w:rsid w:val="00F93C55"/>
    <w:rsid w:val="00FB0152"/>
    <w:rsid w:val="00FB37C9"/>
    <w:rsid w:val="00FC436A"/>
    <w:rsid w:val="00FE26B1"/>
    <w:rsid w:val="00FE737C"/>
    <w:rsid w:val="00FF702C"/>
    <w:rsid w:val="016B1BBB"/>
    <w:rsid w:val="05570C2E"/>
    <w:rsid w:val="09AC58CE"/>
    <w:rsid w:val="09AE649C"/>
    <w:rsid w:val="0BC8047E"/>
    <w:rsid w:val="0C3E4156"/>
    <w:rsid w:val="0E5A3501"/>
    <w:rsid w:val="11263006"/>
    <w:rsid w:val="12AC78A5"/>
    <w:rsid w:val="139E239D"/>
    <w:rsid w:val="169308A0"/>
    <w:rsid w:val="1A674A93"/>
    <w:rsid w:val="1D8517BA"/>
    <w:rsid w:val="1FC62CDF"/>
    <w:rsid w:val="224B5F3B"/>
    <w:rsid w:val="23174BA3"/>
    <w:rsid w:val="23191F06"/>
    <w:rsid w:val="23D37112"/>
    <w:rsid w:val="25B74716"/>
    <w:rsid w:val="2B2C49A6"/>
    <w:rsid w:val="313F1511"/>
    <w:rsid w:val="357829CC"/>
    <w:rsid w:val="35EC023E"/>
    <w:rsid w:val="38345CBF"/>
    <w:rsid w:val="395C5CF0"/>
    <w:rsid w:val="3E020AEC"/>
    <w:rsid w:val="3F071644"/>
    <w:rsid w:val="46403EF9"/>
    <w:rsid w:val="46EB3B25"/>
    <w:rsid w:val="470F7EA5"/>
    <w:rsid w:val="475A6694"/>
    <w:rsid w:val="4AED2887"/>
    <w:rsid w:val="4B366B9C"/>
    <w:rsid w:val="4C2E31F5"/>
    <w:rsid w:val="4D706594"/>
    <w:rsid w:val="4F62201A"/>
    <w:rsid w:val="5110481D"/>
    <w:rsid w:val="5417672A"/>
    <w:rsid w:val="57F00055"/>
    <w:rsid w:val="5BDD5967"/>
    <w:rsid w:val="5C712FBB"/>
    <w:rsid w:val="5C9E0B25"/>
    <w:rsid w:val="5DB653B2"/>
    <w:rsid w:val="66833543"/>
    <w:rsid w:val="674E2C46"/>
    <w:rsid w:val="6AD00345"/>
    <w:rsid w:val="6ADD0A33"/>
    <w:rsid w:val="6C382BE6"/>
    <w:rsid w:val="6C602272"/>
    <w:rsid w:val="6E9644E0"/>
    <w:rsid w:val="6F7A7FF3"/>
    <w:rsid w:val="74500DF3"/>
    <w:rsid w:val="75610276"/>
    <w:rsid w:val="765668BD"/>
    <w:rsid w:val="774D362F"/>
    <w:rsid w:val="782A76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30"/>
      <w:szCs w:val="20"/>
    </w:rPr>
  </w:style>
  <w:style w:type="character" w:default="1" w:styleId="11">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2"/>
    <w:unhideWhenUsed/>
    <w:qFormat/>
    <w:uiPriority w:val="99"/>
    <w:rPr>
      <w:b/>
      <w:bCs/>
    </w:rPr>
  </w:style>
  <w:style w:type="paragraph" w:styleId="4">
    <w:name w:val="annotation text"/>
    <w:basedOn w:val="1"/>
    <w:link w:val="31"/>
    <w:qFormat/>
    <w:uiPriority w:val="0"/>
    <w:pPr>
      <w:jc w:val="left"/>
    </w:pPr>
  </w:style>
  <w:style w:type="paragraph" w:styleId="5">
    <w:name w:val="Normal Indent"/>
    <w:basedOn w:val="1"/>
    <w:unhideWhenUsed/>
    <w:qFormat/>
    <w:uiPriority w:val="0"/>
    <w:pPr>
      <w:adjustRightInd w:val="0"/>
      <w:spacing w:line="312" w:lineRule="atLeast"/>
      <w:ind w:firstLine="420"/>
    </w:pPr>
    <w:rPr>
      <w:kern w:val="0"/>
      <w:sz w:val="32"/>
      <w:szCs w:val="20"/>
    </w:rPr>
  </w:style>
  <w:style w:type="paragraph" w:styleId="6">
    <w:name w:val="Document Map"/>
    <w:basedOn w:val="1"/>
    <w:link w:val="33"/>
    <w:unhideWhenUsed/>
    <w:qFormat/>
    <w:uiPriority w:val="0"/>
    <w:rPr>
      <w:rFonts w:ascii="宋体"/>
      <w:sz w:val="18"/>
      <w:szCs w:val="18"/>
    </w:rPr>
  </w:style>
  <w:style w:type="paragraph" w:styleId="7">
    <w:name w:val="Balloon Text"/>
    <w:basedOn w:val="1"/>
    <w:qFormat/>
    <w:uiPriority w:val="0"/>
    <w:rPr>
      <w:sz w:val="18"/>
      <w:szCs w:val="18"/>
    </w:rPr>
  </w:style>
  <w:style w:type="paragraph" w:styleId="8">
    <w:name w:val="footer"/>
    <w:basedOn w:val="1"/>
    <w:link w:val="29"/>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rPr>
      <w:sz w:val="24"/>
    </w:rPr>
  </w:style>
  <w:style w:type="character" w:styleId="12">
    <w:name w:val="Emphasis"/>
    <w:basedOn w:val="11"/>
    <w:qFormat/>
    <w:uiPriority w:val="20"/>
    <w:rPr>
      <w:color w:val="CC0000"/>
    </w:rPr>
  </w:style>
  <w:style w:type="character" w:styleId="13">
    <w:name w:val="annotation reference"/>
    <w:unhideWhenUsed/>
    <w:qFormat/>
    <w:uiPriority w:val="99"/>
    <w:rPr>
      <w:sz w:val="21"/>
      <w:szCs w:val="21"/>
    </w:rPr>
  </w:style>
  <w:style w:type="character" w:styleId="14">
    <w:name w:val="HTML Cite"/>
    <w:basedOn w:val="11"/>
    <w:unhideWhenUsed/>
    <w:qFormat/>
    <w:uiPriority w:val="0"/>
    <w:rPr>
      <w:color w:val="008000"/>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普通(网站)1"/>
    <w:basedOn w:val="1"/>
    <w:qFormat/>
    <w:uiPriority w:val="0"/>
    <w:pPr>
      <w:widowControl/>
      <w:jc w:val="left"/>
    </w:pPr>
    <w:rPr>
      <w:rFonts w:ascii="宋体" w:hAnsi="宋体" w:cs="宋体"/>
      <w:kern w:val="0"/>
      <w:sz w:val="24"/>
    </w:rPr>
  </w:style>
  <w:style w:type="paragraph" w:customStyle="1" w:styleId="18">
    <w:name w:val="正文文本缩进1"/>
    <w:basedOn w:val="1"/>
    <w:qFormat/>
    <w:uiPriority w:val="0"/>
    <w:pPr>
      <w:ind w:left="315" w:hanging="315"/>
    </w:pPr>
    <w:rPr>
      <w:sz w:val="18"/>
      <w:szCs w:val="20"/>
    </w:rPr>
  </w:style>
  <w:style w:type="paragraph" w:customStyle="1" w:styleId="19">
    <w:name w:val="正文缩进1"/>
    <w:basedOn w:val="1"/>
    <w:qFormat/>
    <w:uiPriority w:val="0"/>
    <w:pPr>
      <w:autoSpaceDE w:val="0"/>
      <w:autoSpaceDN w:val="0"/>
      <w:adjustRightInd w:val="0"/>
      <w:ind w:firstLine="420"/>
      <w:jc w:val="left"/>
      <w:textAlignment w:val="baseline"/>
    </w:pPr>
    <w:rPr>
      <w:rFonts w:ascii="宋体"/>
      <w:kern w:val="0"/>
      <w:sz w:val="34"/>
      <w:szCs w:val="20"/>
    </w:rPr>
  </w:style>
  <w:style w:type="paragraph" w:customStyle="1" w:styleId="20">
    <w:name w:val="纯文本1"/>
    <w:basedOn w:val="1"/>
    <w:qFormat/>
    <w:uiPriority w:val="0"/>
    <w:rPr>
      <w:rFonts w:ascii="宋体" w:hAnsi="Courier New" w:cs="Courier New"/>
      <w:szCs w:val="21"/>
    </w:rPr>
  </w:style>
  <w:style w:type="paragraph" w:customStyle="1" w:styleId="21">
    <w:name w:val="Char"/>
    <w:basedOn w:val="1"/>
    <w:qFormat/>
    <w:uiPriority w:val="0"/>
    <w:rPr>
      <w:rFonts w:ascii="Tahoma" w:hAnsi="Tahoma"/>
      <w:sz w:val="24"/>
      <w:szCs w:val="20"/>
    </w:rPr>
  </w:style>
  <w:style w:type="paragraph" w:customStyle="1" w:styleId="22">
    <w:name w:val="Char Char Char Char"/>
    <w:basedOn w:val="1"/>
    <w:qFormat/>
    <w:uiPriority w:val="0"/>
    <w:pPr>
      <w:widowControl/>
      <w:spacing w:after="160" w:line="240" w:lineRule="exact"/>
      <w:jc w:val="left"/>
    </w:pPr>
    <w:rPr>
      <w:szCs w:val="20"/>
    </w:rPr>
  </w:style>
  <w:style w:type="paragraph" w:customStyle="1" w:styleId="23">
    <w:name w:val="Char Char Char Char Char Char Char"/>
    <w:basedOn w:val="1"/>
    <w:qFormat/>
    <w:uiPriority w:val="0"/>
    <w:rPr>
      <w:rFonts w:ascii="Tahoma" w:hAnsi="Tahoma" w:cs="仿宋_GB2312"/>
      <w:sz w:val="24"/>
      <w:szCs w:val="28"/>
    </w:rPr>
  </w:style>
  <w:style w:type="paragraph" w:customStyle="1" w:styleId="24">
    <w:name w:val="正文文本缩进 31"/>
    <w:basedOn w:val="1"/>
    <w:qFormat/>
    <w:uiPriority w:val="0"/>
    <w:pPr>
      <w:spacing w:after="120"/>
      <w:ind w:left="420" w:leftChars="200"/>
    </w:pPr>
    <w:rPr>
      <w:sz w:val="16"/>
      <w:szCs w:val="16"/>
    </w:rPr>
  </w:style>
  <w:style w:type="paragraph" w:customStyle="1" w:styleId="25">
    <w:name w:val="批注主题1"/>
    <w:basedOn w:val="4"/>
    <w:next w:val="4"/>
    <w:qFormat/>
    <w:uiPriority w:val="0"/>
    <w:rPr>
      <w:b/>
      <w:bCs/>
    </w:rPr>
  </w:style>
  <w:style w:type="paragraph" w:customStyle="1" w:styleId="26">
    <w:name w:val="列出段落1"/>
    <w:basedOn w:val="1"/>
    <w:unhideWhenUsed/>
    <w:qFormat/>
    <w:uiPriority w:val="99"/>
    <w:pPr>
      <w:ind w:firstLine="420" w:firstLineChars="200"/>
    </w:pPr>
  </w:style>
  <w:style w:type="character" w:customStyle="1" w:styleId="27">
    <w:name w:val="highlight"/>
    <w:basedOn w:val="11"/>
    <w:qFormat/>
    <w:uiPriority w:val="0"/>
  </w:style>
  <w:style w:type="character" w:customStyle="1" w:styleId="28">
    <w:name w:val="en"/>
    <w:basedOn w:val="11"/>
    <w:qFormat/>
    <w:uiPriority w:val="0"/>
  </w:style>
  <w:style w:type="character" w:customStyle="1" w:styleId="29">
    <w:name w:val="页脚 Char"/>
    <w:link w:val="8"/>
    <w:qFormat/>
    <w:uiPriority w:val="99"/>
    <w:rPr>
      <w:kern w:val="2"/>
      <w:sz w:val="18"/>
      <w:szCs w:val="18"/>
    </w:rPr>
  </w:style>
  <w:style w:type="character" w:customStyle="1" w:styleId="30">
    <w:name w:val="批注引用1"/>
    <w:qFormat/>
    <w:uiPriority w:val="0"/>
    <w:rPr>
      <w:sz w:val="21"/>
      <w:szCs w:val="21"/>
    </w:rPr>
  </w:style>
  <w:style w:type="character" w:customStyle="1" w:styleId="31">
    <w:name w:val="批注文字 Char"/>
    <w:link w:val="4"/>
    <w:qFormat/>
    <w:uiPriority w:val="0"/>
    <w:rPr>
      <w:kern w:val="2"/>
      <w:sz w:val="21"/>
      <w:szCs w:val="24"/>
    </w:rPr>
  </w:style>
  <w:style w:type="character" w:customStyle="1" w:styleId="32">
    <w:name w:val="批注主题 Char"/>
    <w:link w:val="3"/>
    <w:qFormat/>
    <w:uiPriority w:val="0"/>
    <w:rPr>
      <w:kern w:val="2"/>
      <w:sz w:val="21"/>
      <w:szCs w:val="24"/>
    </w:rPr>
  </w:style>
  <w:style w:type="character" w:customStyle="1" w:styleId="33">
    <w:name w:val="文档结构图 Char"/>
    <w:basedOn w:val="11"/>
    <w:link w:val="6"/>
    <w:semiHidden/>
    <w:qFormat/>
    <w:uiPriority w:val="0"/>
    <w:rPr>
      <w:rFonts w:ascii="宋体"/>
      <w:kern w:val="2"/>
      <w:sz w:val="18"/>
      <w:szCs w:val="18"/>
    </w:rPr>
  </w:style>
  <w:style w:type="paragraph" w:customStyle="1" w:styleId="34">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12</Pages>
  <Words>1717</Words>
  <Characters>9788</Characters>
  <Lines>81</Lines>
  <Paragraphs>22</Paragraphs>
  <TotalTime>0</TotalTime>
  <ScaleCrop>false</ScaleCrop>
  <LinksUpToDate>false</LinksUpToDate>
  <CharactersWithSpaces>11483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2017-09-28T09:17:00Z</dcterms:created>
  <dc:creator>Lenovo User</dc:creator>
  <cp:lastModifiedBy>Administrator</cp:lastModifiedBy>
  <cp:lastPrinted>2015-07-27T02:06:00Z</cp:lastPrinted>
  <dcterms:modified xsi:type="dcterms:W3CDTF">2017-10-10T01:13:57Z</dcterms:modified>
  <dc:title>合   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